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9EDE2" w14:textId="3950268D" w:rsidR="00895C6A" w:rsidRDefault="00895C6A" w:rsidP="00A873A4">
      <w:pPr>
        <w:tabs>
          <w:tab w:val="left" w:pos="1943"/>
        </w:tabs>
        <w:jc w:val="both"/>
      </w:pP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0E30D0A" w14:textId="77777777" w:rsidR="009A3F9F" w:rsidRDefault="009A3F9F" w:rsidP="00A873A4">
      <w:pPr>
        <w:jc w:val="both"/>
        <w:rPr>
          <w:b/>
        </w:rPr>
      </w:pPr>
    </w:p>
    <w:p w14:paraId="1A4E1788" w14:textId="77777777" w:rsidR="00A873A4" w:rsidRDefault="00A873A4" w:rsidP="00A873A4">
      <w:pPr>
        <w:jc w:val="both"/>
        <w:rPr>
          <w:b/>
        </w:rPr>
      </w:pPr>
      <w:bookmarkStart w:id="0" w:name="_GoBack"/>
      <w:bookmarkEnd w:id="0"/>
    </w:p>
    <w:p w14:paraId="439D9EB5" w14:textId="071E0DC6" w:rsidR="00F063BF" w:rsidRDefault="009F1DC4" w:rsidP="0034616D">
      <w:pPr>
        <w:ind w:firstLine="709"/>
        <w:jc w:val="both"/>
      </w:pPr>
      <w:bookmarkStart w:id="1" w:name="__DdeLink__146_2610451006"/>
      <w:r w:rsidRPr="00AE0FE1">
        <w:t>Belediyemiz zabıta ekiplerinin bu yıl Ramazan Bayramı öncesinde tatlı üretimi ve şeker satışı yapan esnafa yönelik yaptığı denetimlerin değerlendirilmesi ile ilgili</w:t>
      </w:r>
      <w:r w:rsidRPr="00390F8C">
        <w:rPr>
          <w:rFonts w:eastAsia="Calibri"/>
        </w:rPr>
        <w:t xml:space="preserve"> </w:t>
      </w:r>
      <w:r w:rsidRPr="009F1DC4">
        <w:rPr>
          <w:bCs/>
        </w:rPr>
        <w:t xml:space="preserve">Esnaf ve Sanatkârlar </w:t>
      </w:r>
      <w:r w:rsidRPr="009F1DC4">
        <w:t xml:space="preserve">Komisyonu </w:t>
      </w:r>
      <w:r w:rsidRPr="009F1DC4">
        <w:rPr>
          <w:rFonts w:eastAsia="Calibri"/>
          <w:bCs/>
        </w:rPr>
        <w:t>ile Sağlık Komisyonu</w:t>
      </w:r>
      <w:r w:rsidR="00F063BF" w:rsidRPr="009F1DC4">
        <w:rPr>
          <w:rFonts w:eastAsia="Calibri"/>
          <w:color w:val="000000"/>
        </w:rPr>
        <w:t>nun</w:t>
      </w:r>
      <w:bookmarkEnd w:id="1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15.05</w:t>
      </w:r>
      <w:r w:rsidR="00EB470B">
        <w:rPr>
          <w:rFonts w:eastAsia="Calibri"/>
          <w:color w:val="000000"/>
        </w:rPr>
        <w:t>.2023</w:t>
      </w:r>
      <w:r w:rsidR="00F063BF">
        <w:rPr>
          <w:rFonts w:eastAsia="Calibri"/>
          <w:color w:val="000000"/>
        </w:rPr>
        <w:t xml:space="preserve"> tarih ve </w:t>
      </w:r>
      <w:r w:rsidR="00EA7D6F">
        <w:rPr>
          <w:rFonts w:eastAsia="Calibri"/>
          <w:color w:val="000000"/>
        </w:rPr>
        <w:t>0</w:t>
      </w:r>
      <w:r>
        <w:rPr>
          <w:rFonts w:eastAsia="Calibri"/>
          <w:color w:val="000000"/>
        </w:rPr>
        <w:t>5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1479B5E6" w14:textId="77777777" w:rsidR="009F1DC4" w:rsidRPr="00745F02" w:rsidRDefault="00C06786" w:rsidP="009F1DC4">
      <w:pPr>
        <w:pStyle w:val="ListeParagraf"/>
        <w:ind w:left="0" w:firstLine="708"/>
        <w:jc w:val="both"/>
      </w:pPr>
      <w:proofErr w:type="gramStart"/>
      <w:r w:rsidRPr="002B372D">
        <w:t>(</w:t>
      </w:r>
      <w:proofErr w:type="gramEnd"/>
      <w:r w:rsidR="009F1DC4" w:rsidRPr="00745F02">
        <w:t xml:space="preserve">Belediye meclisimizin </w:t>
      </w:r>
      <w:r w:rsidR="009F1DC4">
        <w:t>02.05</w:t>
      </w:r>
      <w:r w:rsidR="009F1DC4" w:rsidRPr="00745F02">
        <w:t>.2023 tarihinde yapmış olduğu toplantıda görüşülerek komisyon</w:t>
      </w:r>
      <w:r w:rsidR="009F1DC4">
        <w:t xml:space="preserve">larımıza </w:t>
      </w:r>
      <w:r w:rsidR="009F1DC4" w:rsidRPr="00745F02">
        <w:t xml:space="preserve">havale edilen, </w:t>
      </w:r>
      <w:r w:rsidR="009F1DC4" w:rsidRPr="0007254C">
        <w:t>Belediyemiz zabıta ekiplerinin bu yıl Ramazan Bayramı öncesinde tatlı üretimi ve şeker satışı yapan esnafa yönelik yaptığı denetimlerin değerlendirilmesi ile ilgili</w:t>
      </w:r>
      <w:r w:rsidR="009F1DC4" w:rsidRPr="00745F02">
        <w:t xml:space="preserve"> konu incelendi.</w:t>
      </w:r>
    </w:p>
    <w:p w14:paraId="1C43FD1E" w14:textId="77777777" w:rsidR="009F1DC4" w:rsidRDefault="009F1DC4" w:rsidP="009F1DC4">
      <w:pPr>
        <w:ind w:firstLine="708"/>
        <w:jc w:val="both"/>
      </w:pPr>
      <w:r>
        <w:t>Komisyonlarımız</w:t>
      </w:r>
      <w:r w:rsidRPr="00745F02">
        <w:t>ca yapılan görüşmeler</w:t>
      </w:r>
      <w:r>
        <w:t xml:space="preserve"> ve incelemeler</w:t>
      </w:r>
      <w:r w:rsidRPr="00745F02">
        <w:t xml:space="preserve"> sonucunda;</w:t>
      </w:r>
    </w:p>
    <w:p w14:paraId="77522317" w14:textId="77777777" w:rsidR="009F1DC4" w:rsidRDefault="009F1DC4" w:rsidP="009F1DC4">
      <w:pPr>
        <w:ind w:firstLine="708"/>
        <w:jc w:val="both"/>
      </w:pPr>
      <w:r>
        <w:t xml:space="preserve">Ramazan Bayramı'nın yaklaşması ile harekete geçen Sincan Zabıta Ekiplerimiz tatlı ve şeker gibi bayram geleneğini yaşatan gıdaların üretimi ve satışını yapan iş yerlerine yönelik denetimleri artırmış ve vatandaşlarımızın sağlıklı ve </w:t>
      </w:r>
      <w:proofErr w:type="gramStart"/>
      <w:r>
        <w:t>hijyenik</w:t>
      </w:r>
      <w:proofErr w:type="gramEnd"/>
      <w:r>
        <w:t xml:space="preserve"> gıdalara ulaşımını sağlamıştır.</w:t>
      </w:r>
    </w:p>
    <w:p w14:paraId="2519163A" w14:textId="77777777" w:rsidR="009F1DC4" w:rsidRDefault="009F1DC4" w:rsidP="009F1DC4">
      <w:pPr>
        <w:ind w:firstLine="708"/>
        <w:jc w:val="both"/>
      </w:pPr>
      <w:r>
        <w:t xml:space="preserve">Eldivenleri takıp, boneleri giyerek incelemeler yapan ekipler hammadde kullanımından </w:t>
      </w:r>
      <w:proofErr w:type="gramStart"/>
      <w:r>
        <w:t>hijyen</w:t>
      </w:r>
      <w:proofErr w:type="gramEnd"/>
      <w:r>
        <w:t xml:space="preserve"> ortamına, sağlık koşullarına kadar her şeyi titizlikle kontrol etmişlerdir. Çat kapı yapılan denetimlerde </w:t>
      </w:r>
      <w:proofErr w:type="gramStart"/>
      <w:r>
        <w:t>tezgahlar</w:t>
      </w:r>
      <w:proofErr w:type="gramEnd"/>
      <w:r>
        <w:t>, ürünler, fırınlar ve çalışan personeller de tek tek incelenerek, denetimlerde genel temizlik kurallarına uyulup uyulmadığına bakan Zabıta Ekiplerimiz, imalatta kullanılan ürünlerin son kullanma tarihlerini de kontrolden geçirmişlerdir.</w:t>
      </w:r>
    </w:p>
    <w:p w14:paraId="4E768610" w14:textId="77777777" w:rsidR="009F1DC4" w:rsidRPr="00745F02" w:rsidRDefault="009F1DC4" w:rsidP="009F1DC4">
      <w:pPr>
        <w:ind w:firstLine="708"/>
        <w:jc w:val="both"/>
      </w:pPr>
      <w:r>
        <w:t xml:space="preserve">Vatandaşın bayramda ağzının tadı kaçmasın diye büyük bir özenle tatlıcıları mercek altına alan ekiplerimiz, Sağlık ve </w:t>
      </w:r>
      <w:proofErr w:type="gramStart"/>
      <w:r>
        <w:t>hijyen</w:t>
      </w:r>
      <w:proofErr w:type="gramEnd"/>
      <w:r>
        <w:t xml:space="preserve"> kurallarına uymayan işletmeler hakkında tek tek tutanak tutularak gerekli işlemler yapılıştır. Ekiplerimiz denetimlerinin Ramazan Bayramı’na kadar yoğun bir şekilde devam etmişlerdir.</w:t>
      </w:r>
    </w:p>
    <w:p w14:paraId="4EBF981B" w14:textId="7E6C2C74" w:rsidR="00485CF3" w:rsidRPr="009F1DC4" w:rsidRDefault="009F1DC4" w:rsidP="009F1DC4">
      <w:pPr>
        <w:pStyle w:val="AralkYok"/>
        <w:ind w:firstLine="709"/>
        <w:jc w:val="both"/>
        <w:rPr>
          <w:color w:val="000000"/>
          <w:sz w:val="24"/>
          <w:szCs w:val="24"/>
        </w:rPr>
      </w:pPr>
      <w:r w:rsidRPr="009F1DC4">
        <w:rPr>
          <w:sz w:val="24"/>
          <w:szCs w:val="24"/>
        </w:rPr>
        <w:t>Bu bağlamda belediyemiz Zabıta Müdürlüğü ekipleri tarafından yapılmakta olan rutin denetimlerinin sıklaştırılmasının gerekliliği komisyonlarımızca uygun görülmüştür.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616D" w:rsidRPr="009F1DC4">
        <w:rPr>
          <w:sz w:val="24"/>
          <w:szCs w:val="24"/>
        </w:rPr>
        <w:t>Meclisimizin görüşlerine arz ederiz.</w:t>
      </w:r>
      <w:proofErr w:type="gramStart"/>
      <w:r w:rsidR="00837BF8" w:rsidRPr="009F1DC4">
        <w:rPr>
          <w:sz w:val="24"/>
          <w:szCs w:val="24"/>
        </w:rPr>
        <w:t>)</w:t>
      </w:r>
      <w:proofErr w:type="gramEnd"/>
      <w:r w:rsidR="00895C6A" w:rsidRPr="009F1DC4">
        <w:rPr>
          <w:sz w:val="24"/>
          <w:szCs w:val="24"/>
        </w:rPr>
        <w:t xml:space="preserve">  O</w:t>
      </w:r>
      <w:r w:rsidR="00485CF3" w:rsidRPr="009F1DC4">
        <w:rPr>
          <w:sz w:val="24"/>
          <w:szCs w:val="24"/>
        </w:rPr>
        <w:t>kundu.</w:t>
      </w:r>
    </w:p>
    <w:p w14:paraId="626685F2" w14:textId="5EF1506D" w:rsidR="001928DE" w:rsidRDefault="00F063BF" w:rsidP="00252F2F">
      <w:pPr>
        <w:ind w:firstLine="709"/>
        <w:jc w:val="both"/>
      </w:pPr>
      <w:proofErr w:type="gramStart"/>
      <w:r w:rsidRPr="00F063BF">
        <w:t xml:space="preserve">Konu üzerindeki görüşmelerden sonra, komisyon raporu oylamaya sunuldu, yapılan işaretle oylama sonucunda, </w:t>
      </w:r>
      <w:r w:rsidR="009F1DC4" w:rsidRPr="00AE0FE1">
        <w:t>Belediyemiz zabıta ekiplerinin bu yıl Ramazan Bayramı öncesinde tatlı üretimi ve şeker satışı yapan esnafa yönelik yaptığı denetimlerin değerlendirilmesi ile ilgili</w:t>
      </w:r>
      <w:r w:rsidR="009F1DC4" w:rsidRPr="00390F8C">
        <w:rPr>
          <w:rFonts w:eastAsia="Calibri"/>
        </w:rPr>
        <w:t xml:space="preserve"> </w:t>
      </w:r>
      <w:r w:rsidR="009F1DC4" w:rsidRPr="009F1DC4">
        <w:rPr>
          <w:bCs/>
        </w:rPr>
        <w:t xml:space="preserve">Esnaf ve Sanatkârlar </w:t>
      </w:r>
      <w:r w:rsidR="009F1DC4" w:rsidRPr="009F1DC4">
        <w:t xml:space="preserve">Komisyonu </w:t>
      </w:r>
      <w:r w:rsidR="009F1DC4" w:rsidRPr="009F1DC4">
        <w:rPr>
          <w:rFonts w:eastAsia="Calibri"/>
          <w:bCs/>
        </w:rPr>
        <w:t>ile Sağlık Komisyonu</w:t>
      </w:r>
      <w:r w:rsidR="009F1DC4">
        <w:rPr>
          <w:rFonts w:eastAsia="Calibri"/>
          <w:bCs/>
        </w:rPr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8B42AE">
        <w:t>6.06</w:t>
      </w:r>
      <w:r w:rsidR="00EB470B">
        <w:t>.2023</w:t>
      </w:r>
      <w:r w:rsidRPr="00F063BF">
        <w:t xml:space="preserve"> tarihli toplantıda karar verildi.</w:t>
      </w:r>
      <w:proofErr w:type="gramEnd"/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6A91DAA7" w:rsidR="001A03DF" w:rsidRDefault="001A03DF" w:rsidP="001A03DF">
      <w:r>
        <w:t xml:space="preserve">          </w:t>
      </w:r>
      <w:r w:rsidR="008B42AE">
        <w:t>Fatih OMAÇ</w:t>
      </w:r>
      <w:r w:rsidR="008B42AE">
        <w:tab/>
        <w:t xml:space="preserve">                              Serkan TEKGÜMÜŞ                    </w:t>
      </w:r>
      <w:proofErr w:type="spellStart"/>
      <w:r w:rsidR="008B42AE">
        <w:t>Nahide</w:t>
      </w:r>
      <w:proofErr w:type="spellEnd"/>
      <w:r w:rsidR="008B42AE">
        <w:t xml:space="preserve"> DEMİRYÜREK</w:t>
      </w:r>
      <w:r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FDB4E" w14:textId="77777777" w:rsidR="000E23E0" w:rsidRDefault="000E23E0">
      <w:r>
        <w:separator/>
      </w:r>
    </w:p>
  </w:endnote>
  <w:endnote w:type="continuationSeparator" w:id="0">
    <w:p w14:paraId="71884D05" w14:textId="77777777" w:rsidR="000E23E0" w:rsidRDefault="000E2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D304BB" w14:textId="77777777" w:rsidR="000E23E0" w:rsidRDefault="000E23E0">
      <w:r>
        <w:separator/>
      </w:r>
    </w:p>
  </w:footnote>
  <w:footnote w:type="continuationSeparator" w:id="0">
    <w:p w14:paraId="323A6591" w14:textId="77777777" w:rsidR="000E23E0" w:rsidRDefault="000E2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08CB756F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8B42AE">
      <w:rPr>
        <w:b/>
      </w:rPr>
      <w:t>129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8B42AE">
      <w:rPr>
        <w:b/>
      </w:rPr>
      <w:t>6.06</w:t>
    </w:r>
    <w:r w:rsidR="00C06786">
      <w:rPr>
        <w:b/>
      </w:rPr>
      <w:t>.20</w:t>
    </w:r>
    <w:r w:rsidR="00EB470B">
      <w:rPr>
        <w:b/>
      </w:rPr>
      <w:t>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C0CD8"/>
    <w:rsid w:val="000C7440"/>
    <w:rsid w:val="000E13B3"/>
    <w:rsid w:val="000E23E0"/>
    <w:rsid w:val="000F05BB"/>
    <w:rsid w:val="000F4B94"/>
    <w:rsid w:val="000F736D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31E85"/>
    <w:rsid w:val="004418ED"/>
    <w:rsid w:val="004513D2"/>
    <w:rsid w:val="00485CF3"/>
    <w:rsid w:val="004C0F60"/>
    <w:rsid w:val="004E0CD1"/>
    <w:rsid w:val="00540058"/>
    <w:rsid w:val="0054778B"/>
    <w:rsid w:val="005662C4"/>
    <w:rsid w:val="00566E1C"/>
    <w:rsid w:val="00567C2B"/>
    <w:rsid w:val="00580D32"/>
    <w:rsid w:val="00600E8B"/>
    <w:rsid w:val="00603BF5"/>
    <w:rsid w:val="00603E3A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8B42AE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1DC4"/>
    <w:rsid w:val="009F6310"/>
    <w:rsid w:val="00A32026"/>
    <w:rsid w:val="00A41C32"/>
    <w:rsid w:val="00A4613A"/>
    <w:rsid w:val="00A84555"/>
    <w:rsid w:val="00A873A4"/>
    <w:rsid w:val="00AB5AF9"/>
    <w:rsid w:val="00AE078F"/>
    <w:rsid w:val="00B37325"/>
    <w:rsid w:val="00B41398"/>
    <w:rsid w:val="00B54E19"/>
    <w:rsid w:val="00B616EF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B470B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495D-E818-46FB-9804-5661FC29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15</cp:revision>
  <cp:lastPrinted>2023-06-07T06:42:00Z</cp:lastPrinted>
  <dcterms:created xsi:type="dcterms:W3CDTF">2020-08-07T07:47:00Z</dcterms:created>
  <dcterms:modified xsi:type="dcterms:W3CDTF">2023-06-07T06:43:00Z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