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327C464" w:rsidR="00F063BF" w:rsidRDefault="00315F0B" w:rsidP="0034616D">
      <w:pPr>
        <w:ind w:firstLine="709"/>
        <w:jc w:val="both"/>
      </w:pPr>
      <w:bookmarkStart w:id="0" w:name="__DdeLink__146_2610451006"/>
      <w:r>
        <w:t xml:space="preserve">Sosyal katılımcılık ilkesi ile hareket eden belediyemiz, belirli </w:t>
      </w:r>
      <w:proofErr w:type="gramStart"/>
      <w:r>
        <w:t>periyotlarla</w:t>
      </w:r>
      <w:proofErr w:type="gramEnd"/>
      <w:r>
        <w:t xml:space="preserve"> düzenlediği mahalle meclisi toplantılarında; vatandaşlarımızın talep ve isteklerinin sağlanması konusunda sağladığı katkıların değerlendirilmesi ile ilgili </w:t>
      </w:r>
      <w:r w:rsidRPr="00315F0B">
        <w:t>Halkla İlişkiler Komisyonu ile Kadın Erkek Fırsat Eşitliği ve İnsan Hakları Komisyonu</w:t>
      </w:r>
      <w:r w:rsidR="00F063BF" w:rsidRPr="00315F0B">
        <w:rPr>
          <w:rFonts w:eastAsia="Calibri"/>
          <w:color w:val="000000"/>
        </w:rPr>
        <w:t>nun</w:t>
      </w:r>
      <w:bookmarkEnd w:id="0"/>
      <w:r w:rsidR="00F063BF" w:rsidRPr="00315F0B">
        <w:rPr>
          <w:rFonts w:eastAsia="Calibri"/>
          <w:color w:val="000000"/>
        </w:rPr>
        <w:t xml:space="preserve"> </w:t>
      </w:r>
      <w:r>
        <w:rPr>
          <w:rFonts w:eastAsia="Calibri"/>
          <w:color w:val="000000"/>
        </w:rPr>
        <w:t>19.1</w:t>
      </w:r>
      <w:r w:rsidR="001A03DF">
        <w:rPr>
          <w:rFonts w:eastAsia="Calibri"/>
          <w:color w:val="000000"/>
        </w:rPr>
        <w:t>1.2021</w:t>
      </w:r>
      <w:r w:rsidR="00F063BF">
        <w:rPr>
          <w:rFonts w:eastAsia="Calibri"/>
          <w:color w:val="000000"/>
        </w:rPr>
        <w:t xml:space="preserve"> tarih </w:t>
      </w:r>
      <w:bookmarkStart w:id="1" w:name="_GoBack"/>
      <w:bookmarkEnd w:id="1"/>
      <w:r w:rsidR="00F063BF">
        <w:rPr>
          <w:rFonts w:eastAsia="Calibri"/>
          <w:color w:val="000000"/>
        </w:rPr>
        <w:t xml:space="preserve">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527768F" w14:textId="77777777" w:rsidR="00315F0B" w:rsidRPr="00315F0B" w:rsidRDefault="00C06786" w:rsidP="00315F0B">
      <w:pPr>
        <w:pStyle w:val="AralkYok"/>
        <w:ind w:firstLine="709"/>
        <w:jc w:val="both"/>
        <w:rPr>
          <w:sz w:val="24"/>
          <w:szCs w:val="24"/>
        </w:rPr>
      </w:pPr>
      <w:proofErr w:type="gramStart"/>
      <w:r w:rsidRPr="00315F0B">
        <w:rPr>
          <w:sz w:val="24"/>
          <w:szCs w:val="24"/>
        </w:rPr>
        <w:t>(</w:t>
      </w:r>
      <w:proofErr w:type="gramEnd"/>
      <w:r w:rsidR="00315F0B" w:rsidRPr="00315F0B">
        <w:rPr>
          <w:sz w:val="24"/>
          <w:szCs w:val="24"/>
        </w:rPr>
        <w:t>Belediye Meclisimizin 01.11.2021 tarihinde yapmış olduğu birleşimde görüşülerek komisyonlarımıza havale edilen;  Sosyal katılımcılık ilkesi ile hareket eden belediyemiz, belirli periyotlarla düzenlediği mahalle meclisi toplantılarında; vatandaşlarımızın talep ve isteklerinin sağlanması konusunda sağladığı katkıların değerlendirilmesi ile ilgili dosya incelendi.</w:t>
      </w:r>
    </w:p>
    <w:p w14:paraId="25FBFB4E" w14:textId="77777777" w:rsidR="00315F0B" w:rsidRPr="00315F0B" w:rsidRDefault="00315F0B" w:rsidP="00315F0B">
      <w:pPr>
        <w:pStyle w:val="AralkYok"/>
        <w:ind w:firstLine="709"/>
        <w:jc w:val="both"/>
        <w:rPr>
          <w:sz w:val="24"/>
          <w:szCs w:val="24"/>
        </w:rPr>
      </w:pPr>
      <w:r w:rsidRPr="00315F0B">
        <w:rPr>
          <w:sz w:val="24"/>
          <w:szCs w:val="24"/>
        </w:rPr>
        <w:t>Komisyonlarımızca yapılan görüşmelerde;</w:t>
      </w:r>
    </w:p>
    <w:p w14:paraId="4EE4B162" w14:textId="77777777" w:rsidR="00315F0B" w:rsidRPr="00315F0B" w:rsidRDefault="00315F0B" w:rsidP="00315F0B">
      <w:pPr>
        <w:pStyle w:val="AralkYok"/>
        <w:ind w:firstLine="709"/>
        <w:jc w:val="both"/>
        <w:rPr>
          <w:sz w:val="24"/>
          <w:szCs w:val="24"/>
        </w:rPr>
      </w:pPr>
      <w:r w:rsidRPr="00315F0B">
        <w:rPr>
          <w:sz w:val="24"/>
          <w:szCs w:val="24"/>
        </w:rPr>
        <w:t>Sosyal katılımcılık ilkesi ile hareket eden belediyemiz “Önce İnsan Öncü Sincan” teması ile başlattığı mahalle meclisi toplantıları vatandaşlarımıza ulaşmanın en etkin iletişim yollarından birisidir.</w:t>
      </w:r>
    </w:p>
    <w:p w14:paraId="3675D278" w14:textId="77777777" w:rsidR="00315F0B" w:rsidRPr="00315F0B" w:rsidRDefault="00315F0B" w:rsidP="00315F0B">
      <w:pPr>
        <w:pStyle w:val="AralkYok"/>
        <w:ind w:firstLine="709"/>
        <w:jc w:val="both"/>
        <w:rPr>
          <w:sz w:val="24"/>
          <w:szCs w:val="24"/>
        </w:rPr>
      </w:pPr>
      <w:r w:rsidRPr="00315F0B">
        <w:rPr>
          <w:sz w:val="24"/>
          <w:szCs w:val="24"/>
        </w:rPr>
        <w:t>Her gün bir mahalleyi ziyaret eden belediye başkanımız ve belediyemiz yetkilileri vatandaşlarımıza çalışmalar hakkında bilgi vererek onların merak ettiği veya çözüme kavuşturulmasını beklediği konuları tek tek not alarak yerine getirme gayreti içerisindedir.</w:t>
      </w:r>
    </w:p>
    <w:p w14:paraId="61182593" w14:textId="77777777" w:rsidR="00315F0B" w:rsidRPr="00315F0B" w:rsidRDefault="00315F0B" w:rsidP="00315F0B">
      <w:pPr>
        <w:pStyle w:val="AralkYok"/>
        <w:ind w:firstLine="709"/>
        <w:jc w:val="both"/>
        <w:rPr>
          <w:sz w:val="24"/>
          <w:szCs w:val="24"/>
        </w:rPr>
      </w:pPr>
      <w:r w:rsidRPr="00315F0B">
        <w:rPr>
          <w:sz w:val="24"/>
          <w:szCs w:val="24"/>
        </w:rPr>
        <w:t>Yoğun katılım ile gerçekleşen toplantılarda hemşerilerimizin yarınlarının temeli oluşturacak fikir alışverişi ile sosyal katılımcılığın en üst seviyeye ulaştırılması hedeflenmektedir.</w:t>
      </w:r>
    </w:p>
    <w:p w14:paraId="4EBF981B" w14:textId="569F88B2" w:rsidR="00485CF3" w:rsidRPr="00315F0B" w:rsidRDefault="00315F0B" w:rsidP="00315F0B">
      <w:pPr>
        <w:pStyle w:val="AralkYok"/>
        <w:ind w:firstLine="709"/>
        <w:jc w:val="both"/>
        <w:rPr>
          <w:rFonts w:eastAsiaTheme="minorHAnsi"/>
          <w:sz w:val="24"/>
          <w:szCs w:val="24"/>
          <w:lang w:eastAsia="en-US"/>
        </w:rPr>
      </w:pPr>
      <w:r w:rsidRPr="00315F0B">
        <w:rPr>
          <w:sz w:val="24"/>
          <w:szCs w:val="24"/>
        </w:rPr>
        <w:t xml:space="preserve">Komisyonlarımızca yapılan toplantılarda, belediye başkanımız, başkan yardımcılarımız ve birim müdürlerimizin halkımızla yapmış olduğu mahalle meclisi toplantılarını belirli </w:t>
      </w:r>
      <w:proofErr w:type="gramStart"/>
      <w:r w:rsidRPr="00315F0B">
        <w:rPr>
          <w:sz w:val="24"/>
          <w:szCs w:val="24"/>
        </w:rPr>
        <w:t>periyotlarla</w:t>
      </w:r>
      <w:proofErr w:type="gramEnd"/>
      <w:r w:rsidRPr="00315F0B">
        <w:rPr>
          <w:sz w:val="24"/>
          <w:szCs w:val="24"/>
        </w:rPr>
        <w:t xml:space="preserve"> devam ettirmesinin oldukça önemli olduğu vurgulanarak devam ettirilmesi komisyonlarımızca uygun görülmüştür.</w:t>
      </w:r>
      <w:r w:rsidR="00270283" w:rsidRPr="00315F0B">
        <w:rPr>
          <w:sz w:val="24"/>
          <w:szCs w:val="24"/>
        </w:rPr>
        <w:tab/>
      </w:r>
      <w:r w:rsidR="00270283" w:rsidRPr="00315F0B">
        <w:rPr>
          <w:sz w:val="24"/>
          <w:szCs w:val="24"/>
        </w:rPr>
        <w:tab/>
      </w:r>
      <w:r w:rsidR="00270283" w:rsidRPr="00315F0B">
        <w:rPr>
          <w:sz w:val="24"/>
          <w:szCs w:val="24"/>
        </w:rPr>
        <w:tab/>
      </w:r>
      <w:r w:rsidR="00270283" w:rsidRPr="00315F0B">
        <w:rPr>
          <w:sz w:val="24"/>
          <w:szCs w:val="24"/>
        </w:rPr>
        <w:tab/>
      </w:r>
      <w:r w:rsidR="00270283" w:rsidRPr="00315F0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315F0B">
        <w:rPr>
          <w:sz w:val="24"/>
          <w:szCs w:val="24"/>
        </w:rPr>
        <w:t>Meclisimizin görüşlerine arz ederiz.</w:t>
      </w:r>
      <w:proofErr w:type="gramStart"/>
      <w:r w:rsidR="00837BF8" w:rsidRPr="00315F0B">
        <w:rPr>
          <w:sz w:val="24"/>
          <w:szCs w:val="24"/>
        </w:rPr>
        <w:t>)</w:t>
      </w:r>
      <w:proofErr w:type="gramEnd"/>
      <w:r w:rsidR="00895C6A" w:rsidRPr="00315F0B">
        <w:rPr>
          <w:sz w:val="24"/>
          <w:szCs w:val="24"/>
        </w:rPr>
        <w:t xml:space="preserve">  O</w:t>
      </w:r>
      <w:r w:rsidR="00485CF3" w:rsidRPr="00315F0B">
        <w:rPr>
          <w:sz w:val="24"/>
          <w:szCs w:val="24"/>
        </w:rPr>
        <w:t>kundu</w:t>
      </w:r>
      <w:r w:rsidR="00485CF3" w:rsidRPr="002B372D">
        <w:t>.</w:t>
      </w:r>
    </w:p>
    <w:p w14:paraId="626685F2" w14:textId="0D2FFA89" w:rsidR="001928DE" w:rsidRDefault="00F063BF" w:rsidP="00252F2F">
      <w:pPr>
        <w:ind w:firstLine="709"/>
        <w:jc w:val="both"/>
      </w:pPr>
      <w:r w:rsidRPr="00F063BF">
        <w:t xml:space="preserve">Konu üzerindeki görüşmelerden sonra, komisyon raporu oylamaya sunuldu, yapılan işaretle oylama sonucunda, </w:t>
      </w:r>
      <w:r w:rsidR="00315F0B">
        <w:t xml:space="preserve">Sosyal katılımcılık ilkesi ile hareket eden belediyemiz, belirli </w:t>
      </w:r>
      <w:proofErr w:type="gramStart"/>
      <w:r w:rsidR="00315F0B">
        <w:t>periyotlarla</w:t>
      </w:r>
      <w:proofErr w:type="gramEnd"/>
      <w:r w:rsidR="00315F0B">
        <w:t xml:space="preserve"> düzenlediği mahalle meclisi toplantılarında; vatandaşlarımızın talep ve isteklerinin sağlanması konusunda sağladığı katkıların değerlendirilmesi ile ilgili </w:t>
      </w:r>
      <w:r w:rsidR="00315F0B" w:rsidRPr="00315F0B">
        <w:t>Halkla İlişkiler Komisyonu ile Kadın Erkek Fırsat Eşitliği ve İnsan Hakları Komisyonu</w:t>
      </w:r>
      <w:r w:rsidR="00315F0B">
        <w:t xml:space="preserve"> </w:t>
      </w:r>
      <w:r w:rsidR="00EA7D6F">
        <w:t>müşterek</w:t>
      </w:r>
      <w:r w:rsidR="00BE6288">
        <w:t xml:space="preserve"> </w:t>
      </w:r>
      <w:r w:rsidRPr="00F063BF">
        <w:t xml:space="preserve">raporunun kabulüne oybirliğiyle </w:t>
      </w:r>
      <w:r w:rsidR="00BE6288">
        <w:t>0</w:t>
      </w:r>
      <w:r w:rsidR="00315F0B">
        <w:t>3.1</w:t>
      </w:r>
      <w:r w:rsidR="00270283">
        <w:t>2.2021</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4EF0A4C" w:rsidR="001A03DF" w:rsidRDefault="00315F0B" w:rsidP="001A03DF">
      <w:r>
        <w:t xml:space="preserve">      </w:t>
      </w:r>
      <w:r>
        <w:t xml:space="preserve">Mustafa ÜNVER </w:t>
      </w:r>
      <w:r>
        <w:tab/>
        <w:t xml:space="preserve">                           Fatma Nur AYDOĞAN                         Kevser TEKİN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3553" w14:textId="77777777" w:rsidR="00D2515A" w:rsidRDefault="00D2515A">
      <w:r>
        <w:separator/>
      </w:r>
    </w:p>
  </w:endnote>
  <w:endnote w:type="continuationSeparator" w:id="0">
    <w:p w14:paraId="059073CD" w14:textId="77777777" w:rsidR="00D2515A" w:rsidRDefault="00D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11CA" w14:textId="77777777" w:rsidR="00D2515A" w:rsidRDefault="00D2515A">
      <w:r>
        <w:separator/>
      </w:r>
    </w:p>
  </w:footnote>
  <w:footnote w:type="continuationSeparator" w:id="0">
    <w:p w14:paraId="3523D40E" w14:textId="77777777" w:rsidR="00D2515A" w:rsidRDefault="00D2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19FCA24" w:rsidR="001928DE" w:rsidRDefault="00D10A5B">
    <w:pPr>
      <w:jc w:val="both"/>
    </w:pPr>
    <w:r>
      <w:rPr>
        <w:b/>
      </w:rPr>
      <w:t>KARAR:</w:t>
    </w:r>
    <w:r w:rsidR="00C06786">
      <w:rPr>
        <w:b/>
      </w:rPr>
      <w:t xml:space="preserve"> </w:t>
    </w:r>
    <w:r w:rsidR="00315F0B">
      <w:rPr>
        <w:b/>
      </w:rPr>
      <w:t>246</w:t>
    </w:r>
    <w:r w:rsidR="00C06786">
      <w:rPr>
        <w:b/>
      </w:rPr>
      <w:t xml:space="preserve">                                                                                         </w:t>
    </w:r>
    <w:r w:rsidR="00C06786">
      <w:rPr>
        <w:b/>
      </w:rPr>
      <w:tab/>
      <w:t xml:space="preserve">               </w:t>
    </w:r>
    <w:r w:rsidR="00C06786">
      <w:rPr>
        <w:b/>
      </w:rPr>
      <w:tab/>
    </w:r>
    <w:r w:rsidR="00E53496">
      <w:rPr>
        <w:b/>
      </w:rPr>
      <w:t>0</w:t>
    </w:r>
    <w:r w:rsidR="00315F0B">
      <w:rPr>
        <w:b/>
      </w:rPr>
      <w:t>3.1</w:t>
    </w:r>
    <w:r w:rsidR="00270283">
      <w:rPr>
        <w:b/>
      </w:rPr>
      <w:t>2</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5F0B"/>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2515A"/>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13CE-C0F4-4A44-83D1-76053073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7</cp:revision>
  <cp:lastPrinted>2021-12-06T07:04:00Z</cp:lastPrinted>
  <dcterms:created xsi:type="dcterms:W3CDTF">2020-08-07T07:47:00Z</dcterms:created>
  <dcterms:modified xsi:type="dcterms:W3CDTF">2021-12-06T07:05:00Z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