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8AD599A" w:rsidR="00F063BF" w:rsidRPr="00673331" w:rsidRDefault="00087BC1" w:rsidP="007E62A3">
      <w:pPr>
        <w:ind w:firstLine="708"/>
        <w:jc w:val="both"/>
      </w:pPr>
      <w:r>
        <w:t>Fatih Mahallesi 102107 Ada 3 Parsele İlişkin onaylı 1/1000 Ölçekli Uygulama İmar Planı Değişikliğine yapılan itiraz ile ilgili</w:t>
      </w:r>
      <w:r w:rsidRPr="00BD5C25">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12</w:t>
      </w:r>
      <w:r w:rsidR="00E9441E">
        <w:rPr>
          <w:rFonts w:eastAsia="Calibri"/>
          <w:color w:val="000000"/>
        </w:rPr>
        <w:t>.2021</w:t>
      </w:r>
      <w:r w:rsidR="00F063BF" w:rsidRPr="00673331">
        <w:rPr>
          <w:rFonts w:eastAsia="Calibri"/>
          <w:color w:val="000000"/>
        </w:rPr>
        <w:t xml:space="preserve"> tarih ve </w:t>
      </w:r>
      <w:r>
        <w:rPr>
          <w:rFonts w:eastAsia="Calibri"/>
          <w:color w:val="000000"/>
        </w:rPr>
        <w:t>67</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8644BDA" w14:textId="77777777" w:rsidR="00087BC1" w:rsidRDefault="00C06786" w:rsidP="00087BC1">
      <w:pPr>
        <w:ind w:firstLine="708"/>
        <w:contextualSpacing/>
        <w:jc w:val="both"/>
      </w:pPr>
      <w:proofErr w:type="gramStart"/>
      <w:r w:rsidRPr="00673331">
        <w:t>(</w:t>
      </w:r>
      <w:proofErr w:type="gramEnd"/>
      <w:r w:rsidR="00087BC1" w:rsidRPr="00383571">
        <w:t xml:space="preserve">Belediye meclisimizin </w:t>
      </w:r>
      <w:r w:rsidR="00087BC1">
        <w:t>01.12.2021</w:t>
      </w:r>
      <w:r w:rsidR="00087BC1" w:rsidRPr="00383571">
        <w:t xml:space="preserve"> tarihinde yapmış olduğu birleşimde görüşülerek komisyonumuza havale edilen,</w:t>
      </w:r>
      <w:r w:rsidR="00087BC1">
        <w:t xml:space="preserve"> Fatih Mahallesi 102107 Ada 3 Parsele İlişkin onaylı 1/1000 Ölçekli Uygulama İmar Planı Değişikliğine yapılan itiraz ile ilgili dosya incelendi.</w:t>
      </w:r>
    </w:p>
    <w:p w14:paraId="2ABEB9C5" w14:textId="77777777" w:rsidR="00087BC1" w:rsidRDefault="00087BC1" w:rsidP="00087BC1">
      <w:pPr>
        <w:ind w:firstLine="708"/>
        <w:contextualSpacing/>
        <w:jc w:val="both"/>
      </w:pPr>
    </w:p>
    <w:p w14:paraId="71E990A8" w14:textId="77777777" w:rsidR="00087BC1" w:rsidRPr="00812DFF" w:rsidRDefault="00087BC1" w:rsidP="00087BC1">
      <w:pPr>
        <w:ind w:firstLine="708"/>
        <w:rPr>
          <w:b/>
          <w:u w:val="single"/>
        </w:rPr>
      </w:pPr>
      <w:r w:rsidRPr="00812DFF">
        <w:rPr>
          <w:b/>
          <w:u w:val="single"/>
        </w:rPr>
        <w:t xml:space="preserve">Yapılan İnceleme </w:t>
      </w:r>
      <w:proofErr w:type="gramStart"/>
      <w:r w:rsidRPr="00812DFF">
        <w:rPr>
          <w:b/>
          <w:u w:val="single"/>
        </w:rPr>
        <w:t>ile ;</w:t>
      </w:r>
      <w:proofErr w:type="gramEnd"/>
    </w:p>
    <w:p w14:paraId="285F71EC" w14:textId="77777777" w:rsidR="00087BC1" w:rsidRPr="0078468D" w:rsidRDefault="00087BC1" w:rsidP="00087BC1">
      <w:pPr>
        <w:rPr>
          <w:u w:val="single"/>
        </w:rPr>
      </w:pPr>
    </w:p>
    <w:p w14:paraId="70A22BFF" w14:textId="77777777" w:rsidR="00087BC1" w:rsidRPr="00207C21" w:rsidRDefault="00087BC1" w:rsidP="00087BC1">
      <w:pPr>
        <w:numPr>
          <w:ilvl w:val="0"/>
          <w:numId w:val="15"/>
        </w:numPr>
        <w:jc w:val="both"/>
        <w:rPr>
          <w:color w:val="000000"/>
          <w:u w:val="single"/>
        </w:rPr>
      </w:pPr>
      <w:r>
        <w:t>Fatih</w:t>
      </w:r>
      <w:r w:rsidRPr="00706D09">
        <w:t xml:space="preserve"> Mahallesi</w:t>
      </w:r>
      <w:r>
        <w:t xml:space="preserve"> </w:t>
      </w:r>
      <w:r w:rsidRPr="00706D09">
        <w:t xml:space="preserve">sınırları içerisinde yer alan </w:t>
      </w:r>
      <w:r>
        <w:t>102107 Ada 3 Parsel</w:t>
      </w:r>
      <w:r w:rsidRPr="00706D09">
        <w:t xml:space="preserve"> numaralı taşınmaz</w:t>
      </w:r>
      <w:r>
        <w:t>ın</w:t>
      </w:r>
      <w:r w:rsidRPr="0078468D">
        <w:t xml:space="preserve"> </w:t>
      </w:r>
      <w:r>
        <w:t>8.476,00</w:t>
      </w:r>
      <w:r w:rsidRPr="0078468D">
        <w:t xml:space="preserve"> m² büyüklükte olduğu,</w:t>
      </w:r>
      <w:r>
        <w:t xml:space="preserve"> mülkiyetinin Maliye Hazinesine ait olduğu, onaylı imar planında E:0,50 </w:t>
      </w:r>
      <w:proofErr w:type="spellStart"/>
      <w:r>
        <w:t>Yençok</w:t>
      </w:r>
      <w:proofErr w:type="spellEnd"/>
      <w:r>
        <w:t xml:space="preserve">: 4 Kat yapılaşma koşullarına sahip Belediye Hizmet Alanı kullanımında olduğu, </w:t>
      </w:r>
    </w:p>
    <w:p w14:paraId="187EB77F" w14:textId="77777777" w:rsidR="00087BC1" w:rsidRPr="00207C21" w:rsidRDefault="00087BC1" w:rsidP="00087BC1">
      <w:pPr>
        <w:numPr>
          <w:ilvl w:val="0"/>
          <w:numId w:val="15"/>
        </w:numPr>
        <w:jc w:val="both"/>
        <w:rPr>
          <w:color w:val="000000"/>
          <w:u w:val="single"/>
        </w:rPr>
      </w:pPr>
      <w:r w:rsidRPr="00207C21">
        <w:t>Sincan Belediye Meclisinin 21.05.2021 tarih ve 112 sayılı kararı ile uygun görül</w:t>
      </w:r>
      <w:r>
        <w:t>en plan değişikliğinde t</w:t>
      </w:r>
      <w:r w:rsidRPr="00207C21">
        <w:t>aşınmazın kullanım kararının Resmi Kurum Alanı olarak değiştirildiği, emsalinin ve kat yüksekliğinin değiştirilmediği,</w:t>
      </w:r>
    </w:p>
    <w:p w14:paraId="50523F4E" w14:textId="77777777" w:rsidR="00087BC1" w:rsidRPr="0042744E" w:rsidRDefault="00087BC1" w:rsidP="00087BC1">
      <w:pPr>
        <w:rPr>
          <w:i/>
          <w:iCs/>
          <w:color w:val="000000"/>
          <w:u w:val="single"/>
        </w:rPr>
      </w:pPr>
    </w:p>
    <w:p w14:paraId="7E5367B4" w14:textId="77777777" w:rsidR="00087BC1" w:rsidRPr="00C84A69" w:rsidRDefault="00087BC1" w:rsidP="00087BC1">
      <w:pPr>
        <w:pStyle w:val="ListeParagraf"/>
        <w:numPr>
          <w:ilvl w:val="0"/>
          <w:numId w:val="22"/>
        </w:numPr>
        <w:spacing w:line="259" w:lineRule="auto"/>
        <w:contextualSpacing/>
        <w:jc w:val="both"/>
        <w:rPr>
          <w:i/>
          <w:iCs/>
          <w:color w:val="000000"/>
        </w:rPr>
      </w:pPr>
      <w:r>
        <w:rPr>
          <w:i/>
          <w:iCs/>
          <w:color w:val="000000"/>
        </w:rPr>
        <w:t xml:space="preserve">Resmi Kurum Alanında </w:t>
      </w:r>
      <w:proofErr w:type="gramStart"/>
      <w:r>
        <w:rPr>
          <w:i/>
          <w:iCs/>
          <w:color w:val="000000"/>
        </w:rPr>
        <w:t>(</w:t>
      </w:r>
      <w:proofErr w:type="gramEnd"/>
      <w:r>
        <w:rPr>
          <w:i/>
          <w:iCs/>
          <w:color w:val="000000"/>
        </w:rPr>
        <w:t>Müftülük;</w:t>
      </w:r>
      <w:r w:rsidRPr="00C84A69">
        <w:rPr>
          <w:i/>
          <w:iCs/>
          <w:color w:val="000000"/>
        </w:rPr>
        <w:t xml:space="preserve"> Cami ve dini hizmetler</w:t>
      </w:r>
      <w:r>
        <w:rPr>
          <w:i/>
          <w:iCs/>
          <w:color w:val="000000"/>
        </w:rPr>
        <w:t>i</w:t>
      </w:r>
      <w:r w:rsidRPr="00C84A69">
        <w:rPr>
          <w:i/>
          <w:iCs/>
          <w:color w:val="000000"/>
        </w:rPr>
        <w:t xml:space="preserve"> gerçekleştirmeye yönelik Gençlik Merkezi, Sosyal Tesis gibi kullanımlar yer alabilir.</w:t>
      </w:r>
      <w:r w:rsidRPr="00E93515">
        <w:rPr>
          <w:i/>
          <w:iCs/>
          <w:color w:val="000000"/>
        </w:rPr>
        <w:t xml:space="preserve"> </w:t>
      </w:r>
      <w:r>
        <w:rPr>
          <w:i/>
          <w:iCs/>
          <w:color w:val="000000"/>
        </w:rPr>
        <w:t xml:space="preserve">Bodrum katlarda emsale </w:t>
      </w:r>
      <w:proofErr w:type="gramStart"/>
      <w:r>
        <w:rPr>
          <w:i/>
          <w:iCs/>
          <w:color w:val="000000"/>
        </w:rPr>
        <w:t>dahil</w:t>
      </w:r>
      <w:proofErr w:type="gramEnd"/>
      <w:r>
        <w:rPr>
          <w:i/>
          <w:iCs/>
          <w:color w:val="000000"/>
        </w:rPr>
        <w:t xml:space="preserve"> olmadan Konferans Salonu, Sergi Salonu gibi alanlar yer alabilir.</w:t>
      </w:r>
      <w:r w:rsidRPr="00C84A69">
        <w:rPr>
          <w:i/>
          <w:iCs/>
          <w:color w:val="000000"/>
        </w:rPr>
        <w:t xml:space="preserve"> Cami yapılarında </w:t>
      </w:r>
      <w:proofErr w:type="spellStart"/>
      <w:proofErr w:type="gramStart"/>
      <w:r w:rsidRPr="00C84A69">
        <w:rPr>
          <w:i/>
          <w:iCs/>
          <w:color w:val="000000"/>
        </w:rPr>
        <w:t>Yençok:Serbesttir</w:t>
      </w:r>
      <w:proofErr w:type="spellEnd"/>
      <w:proofErr w:type="gramEnd"/>
      <w:r w:rsidRPr="00C84A69">
        <w:rPr>
          <w:i/>
          <w:iCs/>
          <w:color w:val="000000"/>
        </w:rPr>
        <w:t>.</w:t>
      </w:r>
      <w:r>
        <w:rPr>
          <w:i/>
          <w:iCs/>
          <w:color w:val="000000"/>
        </w:rPr>
        <w:t xml:space="preserve"> </w:t>
      </w:r>
    </w:p>
    <w:p w14:paraId="60BE5275" w14:textId="77777777" w:rsidR="00087BC1" w:rsidRPr="00207C21" w:rsidRDefault="00087BC1" w:rsidP="00087BC1">
      <w:pPr>
        <w:pStyle w:val="ListeParagraf"/>
        <w:numPr>
          <w:ilvl w:val="0"/>
          <w:numId w:val="22"/>
        </w:numPr>
        <w:spacing w:line="259" w:lineRule="auto"/>
        <w:contextualSpacing/>
        <w:jc w:val="both"/>
        <w:rPr>
          <w:i/>
          <w:iCs/>
        </w:rPr>
      </w:pPr>
      <w:r w:rsidRPr="00207C21">
        <w:rPr>
          <w:i/>
          <w:iCs/>
          <w:color w:val="000000"/>
        </w:rPr>
        <w:t xml:space="preserve">Kot alınırken zemin yoldan düşük ise yoldan; yoldan yüksek ise tabii zeminden kot alınacaktır. Bina köşe kotları ortalaması ±0.00 olarak kabul edilecektir. Topografya özelliklerinden dolayı yol ile parsel zemini arasında daha uyumlu bir ilişki kurmak amacıyla kitlelerin kot alımında yapılacak etüde göre ilgili belediyenin ilgili birimi yetkilidir. </w:t>
      </w:r>
    </w:p>
    <w:p w14:paraId="006E4C44" w14:textId="77777777" w:rsidR="00087BC1" w:rsidRDefault="00087BC1" w:rsidP="00087BC1">
      <w:pPr>
        <w:pStyle w:val="ListeParagraf"/>
        <w:widowControl w:val="0"/>
        <w:ind w:left="0"/>
        <w:rPr>
          <w:color w:val="000000"/>
        </w:rPr>
      </w:pPr>
      <w:r w:rsidRPr="0078468D">
        <w:rPr>
          <w:color w:val="000000"/>
        </w:rPr>
        <w:tab/>
      </w:r>
      <w:proofErr w:type="gramStart"/>
      <w:r>
        <w:rPr>
          <w:color w:val="000000"/>
        </w:rPr>
        <w:t>ş</w:t>
      </w:r>
      <w:r w:rsidRPr="0078468D">
        <w:rPr>
          <w:color w:val="000000"/>
        </w:rPr>
        <w:t>eklinde</w:t>
      </w:r>
      <w:proofErr w:type="gramEnd"/>
      <w:r w:rsidRPr="0078468D">
        <w:rPr>
          <w:color w:val="000000"/>
        </w:rPr>
        <w:t xml:space="preserve"> </w:t>
      </w:r>
      <w:r>
        <w:rPr>
          <w:color w:val="000000"/>
        </w:rPr>
        <w:t>2</w:t>
      </w:r>
      <w:r w:rsidRPr="0078468D">
        <w:rPr>
          <w:color w:val="000000"/>
        </w:rPr>
        <w:t xml:space="preserve"> adet plan notu ilavesi yapıldığı,</w:t>
      </w:r>
    </w:p>
    <w:p w14:paraId="2270868D" w14:textId="77777777" w:rsidR="00087BC1" w:rsidRDefault="00087BC1" w:rsidP="00087BC1">
      <w:pPr>
        <w:pStyle w:val="ListeParagraf"/>
        <w:widowControl w:val="0"/>
        <w:ind w:left="0"/>
        <w:rPr>
          <w:color w:val="000000"/>
        </w:rPr>
      </w:pPr>
    </w:p>
    <w:p w14:paraId="51E68B64" w14:textId="77777777" w:rsidR="00087BC1" w:rsidRDefault="00087BC1" w:rsidP="00087BC1">
      <w:pPr>
        <w:numPr>
          <w:ilvl w:val="0"/>
          <w:numId w:val="15"/>
        </w:numPr>
        <w:jc w:val="both"/>
        <w:rPr>
          <w:color w:val="000000"/>
        </w:rPr>
      </w:pPr>
      <w:r>
        <w:rPr>
          <w:color w:val="000000"/>
        </w:rPr>
        <w:t xml:space="preserve">Söz konusu plan değişikliğinin </w:t>
      </w:r>
      <w:r w:rsidRPr="00207C21">
        <w:rPr>
          <w:color w:val="000000"/>
        </w:rPr>
        <w:t xml:space="preserve">Ankara Büyükşehir Belediye Meclisinin 09.09.2021 tarih ve 1778 sayılı kararı ile 1 numaralı plan notu çıkarılarak </w:t>
      </w:r>
      <w:proofErr w:type="spellStart"/>
      <w:r w:rsidRPr="00207C21">
        <w:rPr>
          <w:color w:val="000000"/>
        </w:rPr>
        <w:t>tadilen</w:t>
      </w:r>
      <w:proofErr w:type="spellEnd"/>
      <w:r w:rsidRPr="00207C21">
        <w:rPr>
          <w:color w:val="000000"/>
        </w:rPr>
        <w:t xml:space="preserve"> onaylan</w:t>
      </w:r>
      <w:r>
        <w:rPr>
          <w:color w:val="000000"/>
        </w:rPr>
        <w:t xml:space="preserve">dığı, </w:t>
      </w:r>
      <w:r w:rsidRPr="00207C21">
        <w:rPr>
          <w:color w:val="000000"/>
        </w:rPr>
        <w:t xml:space="preserve"> 21.10.2021-19.11.2021 tarihleri arasında Sincan Belediyesi ilan panosunda, web sitesinde, muhtarlık ilan panosunda ve alanda iki adet tabela ile ilan edil</w:t>
      </w:r>
      <w:r>
        <w:rPr>
          <w:color w:val="000000"/>
        </w:rPr>
        <w:t>diği,</w:t>
      </w:r>
    </w:p>
    <w:p w14:paraId="147E5B34" w14:textId="77777777" w:rsidR="00087BC1" w:rsidRDefault="00087BC1" w:rsidP="00087BC1">
      <w:pPr>
        <w:numPr>
          <w:ilvl w:val="0"/>
          <w:numId w:val="15"/>
        </w:numPr>
        <w:jc w:val="both"/>
        <w:rPr>
          <w:color w:val="000000"/>
        </w:rPr>
      </w:pPr>
      <w:proofErr w:type="gramStart"/>
      <w:r w:rsidRPr="002D6AF8">
        <w:rPr>
          <w:color w:val="000000"/>
        </w:rPr>
        <w:t>Sincan İlçe Müftülüğünün 11.11.2021 tarih ve 1853501 sayılı yazısı ile askı sürecinde plan değişikliğine itiraz edil</w:t>
      </w:r>
      <w:r>
        <w:rPr>
          <w:color w:val="000000"/>
        </w:rPr>
        <w:t xml:space="preserve">diği, </w:t>
      </w:r>
      <w:r w:rsidRPr="002D6AF8">
        <w:rPr>
          <w:color w:val="000000"/>
        </w:rPr>
        <w:t>yazıda Başkent Milli Emlak Daire Başkanlığı 10.11.2021 tarih ve 2182949 sayılı yazısı ile mülkiyeti Hazineye ait 102107 Ada 3 Parsel numaralı taşınmazın imar planında Belediye Hizmet Alanı kullanımının "Cami ve Resmi Kurum Alanı" olarak değiştirilmesinin taşınmazın gerek tasarrufu ve gerekse değeri açısından farklılık olmayacağından uygun olduğunun belirtildiği belirtilerek söz konusu alanda Müftülük Hizmet Binası ile Cami alanının da yer alabilmesine yönelik gerekli düzenlemelerin yapılması</w:t>
      </w:r>
      <w:r>
        <w:rPr>
          <w:color w:val="000000"/>
        </w:rPr>
        <w:t>nın</w:t>
      </w:r>
      <w:r w:rsidRPr="002D6AF8">
        <w:rPr>
          <w:color w:val="000000"/>
        </w:rPr>
        <w:t xml:space="preserve"> talep edil</w:t>
      </w:r>
      <w:r>
        <w:rPr>
          <w:color w:val="000000"/>
        </w:rPr>
        <w:t xml:space="preserve">diği, </w:t>
      </w:r>
      <w:proofErr w:type="gramEnd"/>
    </w:p>
    <w:p w14:paraId="4E7D89D8" w14:textId="77777777" w:rsidR="00087BC1" w:rsidRPr="002D6AF8" w:rsidRDefault="00087BC1" w:rsidP="00087BC1">
      <w:pPr>
        <w:numPr>
          <w:ilvl w:val="0"/>
          <w:numId w:val="15"/>
        </w:numPr>
        <w:jc w:val="both"/>
        <w:rPr>
          <w:color w:val="000000"/>
        </w:rPr>
      </w:pPr>
      <w:r>
        <w:rPr>
          <w:color w:val="000000"/>
        </w:rPr>
        <w:t xml:space="preserve">İtiraz kapsamında </w:t>
      </w:r>
      <w:r>
        <w:t>Fatih</w:t>
      </w:r>
      <w:r w:rsidRPr="00706D09">
        <w:t xml:space="preserve"> Mahallesi </w:t>
      </w:r>
      <w:r>
        <w:t>102107 Ada 3 Parsel</w:t>
      </w:r>
      <w:r w:rsidRPr="00706D09">
        <w:t xml:space="preserve"> numaralı taşınmaz</w:t>
      </w:r>
      <w:r>
        <w:t xml:space="preserve">a </w:t>
      </w:r>
      <w:r w:rsidRPr="0078468D">
        <w:t>ilişkin</w:t>
      </w:r>
      <w:r>
        <w:t xml:space="preserve"> </w:t>
      </w:r>
      <w:r w:rsidRPr="0078468D">
        <w:t>1/1000 ölçekli Uygulama İmar Planı Değişikliği</w:t>
      </w:r>
      <w:r>
        <w:t>nin yeniden düzenlendiği,</w:t>
      </w:r>
    </w:p>
    <w:p w14:paraId="411E06E6" w14:textId="77777777" w:rsidR="00087BC1" w:rsidRDefault="00087BC1" w:rsidP="00087BC1"/>
    <w:p w14:paraId="022124AD" w14:textId="77777777" w:rsidR="00087BC1" w:rsidRDefault="00087BC1" w:rsidP="00087BC1"/>
    <w:p w14:paraId="4C88A603" w14:textId="77777777" w:rsidR="00087BC1" w:rsidRDefault="00087BC1" w:rsidP="00087BC1"/>
    <w:p w14:paraId="31559E87" w14:textId="77777777" w:rsidR="00087BC1" w:rsidRDefault="00087BC1" w:rsidP="00087BC1"/>
    <w:p w14:paraId="3CAF7EEE" w14:textId="77777777" w:rsidR="00087BC1" w:rsidRDefault="00087BC1" w:rsidP="00087BC1"/>
    <w:p w14:paraId="37FB80D1" w14:textId="77777777" w:rsidR="00087BC1" w:rsidRPr="00812DFF" w:rsidRDefault="00087BC1" w:rsidP="00087BC1">
      <w:pPr>
        <w:ind w:firstLine="709"/>
        <w:rPr>
          <w:b/>
          <w:u w:val="single"/>
        </w:rPr>
      </w:pPr>
      <w:r w:rsidRPr="00812DFF">
        <w:rPr>
          <w:b/>
          <w:u w:val="single"/>
        </w:rPr>
        <w:t xml:space="preserve">Yapılan düzenleme </w:t>
      </w:r>
      <w:proofErr w:type="gramStart"/>
      <w:r w:rsidRPr="00812DFF">
        <w:rPr>
          <w:b/>
          <w:u w:val="single"/>
        </w:rPr>
        <w:t>ile;</w:t>
      </w:r>
      <w:proofErr w:type="gramEnd"/>
    </w:p>
    <w:p w14:paraId="4689B4E8" w14:textId="77777777" w:rsidR="00087BC1" w:rsidRDefault="00087BC1" w:rsidP="00087BC1"/>
    <w:p w14:paraId="2BEE0019" w14:textId="77777777" w:rsidR="00087BC1" w:rsidRDefault="00087BC1" w:rsidP="00087BC1">
      <w:pPr>
        <w:pStyle w:val="ListeParagraf"/>
        <w:numPr>
          <w:ilvl w:val="0"/>
          <w:numId w:val="21"/>
        </w:numPr>
        <w:ind w:left="567"/>
        <w:contextualSpacing/>
        <w:jc w:val="both"/>
      </w:pPr>
      <w:r w:rsidRPr="002D6AF8">
        <w:t>Taşınmazın doğu kısmında 3.70</w:t>
      </w:r>
      <w:r>
        <w:t>1</w:t>
      </w:r>
      <w:r w:rsidRPr="002D6AF8">
        <w:t xml:space="preserve"> m² yüzölçümüne, E:1,00 </w:t>
      </w:r>
      <w:proofErr w:type="spellStart"/>
      <w:proofErr w:type="gramStart"/>
      <w:r w:rsidRPr="002D6AF8">
        <w:t>Yençok:Serbest</w:t>
      </w:r>
      <w:proofErr w:type="spellEnd"/>
      <w:proofErr w:type="gramEnd"/>
      <w:r w:rsidRPr="002D6AF8">
        <w:t xml:space="preserve"> </w:t>
      </w:r>
      <w:r>
        <w:t>yapılaşma koşullarına</w:t>
      </w:r>
      <w:r w:rsidRPr="002D6AF8">
        <w:t xml:space="preserve"> sahip Cami Alanı ayrıl</w:t>
      </w:r>
      <w:r>
        <w:t>dığı</w:t>
      </w:r>
      <w:r w:rsidRPr="002D6AF8">
        <w:t>,</w:t>
      </w:r>
    </w:p>
    <w:p w14:paraId="19F8EF2B" w14:textId="77777777" w:rsidR="00087BC1" w:rsidRPr="002D6AF8" w:rsidRDefault="00087BC1" w:rsidP="00087BC1">
      <w:pPr>
        <w:pStyle w:val="ListeParagraf"/>
        <w:jc w:val="both"/>
      </w:pPr>
    </w:p>
    <w:p w14:paraId="7DFC08BA" w14:textId="77777777" w:rsidR="00087BC1" w:rsidRDefault="00087BC1" w:rsidP="00087BC1">
      <w:pPr>
        <w:pStyle w:val="ListeParagraf"/>
        <w:numPr>
          <w:ilvl w:val="0"/>
          <w:numId w:val="21"/>
        </w:numPr>
        <w:ind w:left="567"/>
        <w:contextualSpacing/>
        <w:jc w:val="both"/>
      </w:pPr>
      <w:r w:rsidRPr="002D6AF8">
        <w:t>Batısında kalan 4.785 m² alan</w:t>
      </w:r>
      <w:r>
        <w:t>ın</w:t>
      </w:r>
      <w:r w:rsidRPr="002D6AF8">
        <w:t xml:space="preserve"> E:0,50, Yençok:4 Kat yapılaşma koşulları korunarak Resmi Kurum Alanı (Müftülük) olarak değiştiril</w:t>
      </w:r>
      <w:r>
        <w:t>diği,</w:t>
      </w:r>
      <w:r w:rsidRPr="002D6AF8">
        <w:t xml:space="preserve"> </w:t>
      </w:r>
    </w:p>
    <w:p w14:paraId="48E7CC0B" w14:textId="77777777" w:rsidR="00087BC1" w:rsidRPr="002D6AF8" w:rsidRDefault="00087BC1" w:rsidP="00087BC1">
      <w:pPr>
        <w:pStyle w:val="ListeParagraf"/>
        <w:jc w:val="both"/>
      </w:pPr>
    </w:p>
    <w:p w14:paraId="7F8BA13A" w14:textId="77777777" w:rsidR="00087BC1" w:rsidRPr="002D6AF8" w:rsidRDefault="00087BC1" w:rsidP="00087BC1">
      <w:pPr>
        <w:pStyle w:val="ListeParagraf"/>
        <w:numPr>
          <w:ilvl w:val="0"/>
          <w:numId w:val="21"/>
        </w:numPr>
        <w:ind w:left="567"/>
        <w:contextualSpacing/>
        <w:jc w:val="both"/>
      </w:pPr>
      <w:r w:rsidRPr="002D6AF8">
        <w:t>Yapı yaklaşma mesafeleri</w:t>
      </w:r>
      <w:r>
        <w:t>nin</w:t>
      </w:r>
      <w:r w:rsidRPr="002D6AF8">
        <w:t xml:space="preserve"> güneyden 10 metre, enerji nakil hattının altında ENH sınırı, diğer cephelerden ve komşu parsellerden 5 metre olarak düzenlen</w:t>
      </w:r>
      <w:r>
        <w:t>diği,</w:t>
      </w:r>
    </w:p>
    <w:p w14:paraId="2AB5291B" w14:textId="77777777" w:rsidR="00087BC1" w:rsidRPr="002D6AF8" w:rsidRDefault="00087BC1" w:rsidP="00087BC1">
      <w:pPr>
        <w:pStyle w:val="ListeParagraf"/>
      </w:pPr>
    </w:p>
    <w:p w14:paraId="02F6AE2E" w14:textId="77777777" w:rsidR="00087BC1" w:rsidRPr="00205C71" w:rsidRDefault="00087BC1" w:rsidP="00087BC1">
      <w:pPr>
        <w:numPr>
          <w:ilvl w:val="0"/>
          <w:numId w:val="23"/>
        </w:numPr>
        <w:autoSpaceDE w:val="0"/>
        <w:autoSpaceDN w:val="0"/>
        <w:adjustRightInd w:val="0"/>
        <w:spacing w:line="258" w:lineRule="auto"/>
        <w:ind w:left="425" w:hanging="283"/>
        <w:contextualSpacing/>
        <w:jc w:val="both"/>
        <w:rPr>
          <w:i/>
          <w:iCs/>
          <w:sz w:val="26"/>
          <w:szCs w:val="26"/>
        </w:rPr>
      </w:pPr>
      <w:r w:rsidRPr="00205C71">
        <w:rPr>
          <w:i/>
          <w:iCs/>
          <w:color w:val="000000"/>
          <w:sz w:val="26"/>
          <w:szCs w:val="26"/>
        </w:rPr>
        <w:t xml:space="preserve">Kot alınırken zemin yoldan düşük ise yoldan; yoldan yüksek ise tabii zeminden kot alınacaktır. Bina köşe kotları ortalaması ±0.00 olarak kabul edilecektir. Topografya özelliklerinden dolayı yol ile parsel zemini arasında daha uyumlu bir ilişki kurmak amacıyla kitlelerin kot alımında yapılacak etüde göre ilgili belediyenin ilgili birimi yetkilidir. </w:t>
      </w:r>
    </w:p>
    <w:p w14:paraId="4C84C51F" w14:textId="77777777" w:rsidR="00087BC1" w:rsidRPr="002D6AF8" w:rsidRDefault="00087BC1" w:rsidP="00087BC1">
      <w:pPr>
        <w:pStyle w:val="ListeParagraf"/>
      </w:pPr>
    </w:p>
    <w:p w14:paraId="1C8B08C3" w14:textId="77777777" w:rsidR="00087BC1" w:rsidRPr="00B83752" w:rsidRDefault="00087BC1" w:rsidP="00087BC1">
      <w:pPr>
        <w:numPr>
          <w:ilvl w:val="0"/>
          <w:numId w:val="24"/>
        </w:numPr>
        <w:jc w:val="both"/>
        <w:rPr>
          <w:color w:val="000000"/>
        </w:rPr>
      </w:pPr>
      <w:proofErr w:type="gramStart"/>
      <w:r w:rsidRPr="002D6AF8">
        <w:t>şeklinde</w:t>
      </w:r>
      <w:proofErr w:type="gramEnd"/>
      <w:r w:rsidRPr="002D6AF8">
        <w:t xml:space="preserve"> 1 adet plan notu öneril</w:t>
      </w:r>
      <w:r>
        <w:t>diği</w:t>
      </w:r>
      <w:r>
        <w:rPr>
          <w:color w:val="000000"/>
        </w:rPr>
        <w:t>,</w:t>
      </w:r>
    </w:p>
    <w:p w14:paraId="1CDBEACC" w14:textId="77777777" w:rsidR="00087BC1" w:rsidRPr="0078468D" w:rsidRDefault="00087BC1" w:rsidP="00087BC1">
      <w:pPr>
        <w:pStyle w:val="ListeParagraf"/>
        <w:widowControl w:val="0"/>
        <w:ind w:left="0"/>
        <w:rPr>
          <w:i/>
          <w:iCs/>
        </w:rPr>
      </w:pPr>
    </w:p>
    <w:p w14:paraId="3199660A" w14:textId="129830A9" w:rsidR="003F4592" w:rsidRPr="00087BC1" w:rsidRDefault="00087BC1" w:rsidP="00087BC1">
      <w:pPr>
        <w:pStyle w:val="ListeParagraf"/>
        <w:ind w:left="0" w:firstLine="708"/>
        <w:jc w:val="both"/>
        <w:rPr>
          <w:u w:val="single"/>
        </w:rPr>
      </w:pPr>
      <w:r w:rsidRPr="0078468D">
        <w:rPr>
          <w:color w:val="000000"/>
        </w:rPr>
        <w:tab/>
        <w:t xml:space="preserve">Kararları neticesinde </w:t>
      </w:r>
      <w:r>
        <w:rPr>
          <w:color w:val="000000"/>
        </w:rPr>
        <w:t xml:space="preserve">itiraz kapsamında düzenlenen </w:t>
      </w:r>
      <w:r w:rsidRPr="0078468D">
        <w:rPr>
          <w:color w:val="000000"/>
        </w:rPr>
        <w:t>s</w:t>
      </w:r>
      <w:r w:rsidRPr="0078468D">
        <w:t>öz konusu plan değişikliği</w:t>
      </w:r>
      <w:r>
        <w:t xml:space="preserve">nin onaylanması </w:t>
      </w:r>
      <w:r w:rsidRPr="0078468D">
        <w:t>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556F4D09" w:rsidR="00422533" w:rsidRPr="00673331" w:rsidRDefault="00F063BF" w:rsidP="00F3613F">
      <w:pPr>
        <w:ind w:firstLine="708"/>
        <w:jc w:val="both"/>
      </w:pPr>
      <w:r w:rsidRPr="00673331">
        <w:t xml:space="preserve">Konu üzerindeki görüşmelerden sonra, komisyon raporu oylamaya sunuldu, yapılan işaretle oylama sonucunda, </w:t>
      </w:r>
      <w:r w:rsidR="00087BC1">
        <w:t>Fatih Mahallesi 102107 Ada 3 Parsele İlişkin onaylı 1/1000 Ölçekli Uygulama İmar Planı Değişikliğine yapılan itiraz ile ilgili</w:t>
      </w:r>
      <w:r w:rsidR="00087BC1" w:rsidRPr="00BD5C25">
        <w:t xml:space="preserve"> </w:t>
      </w:r>
      <w:r w:rsidR="007B5F3A" w:rsidRPr="00BD5C25">
        <w:t>İmar ve Bayındırlık Komisyon</w:t>
      </w:r>
      <w:r w:rsidR="00590A58">
        <w:t xml:space="preserve"> </w:t>
      </w:r>
      <w:r w:rsidRPr="00673331">
        <w:t xml:space="preserve">raporunun kabulüne oybirliğiyle </w:t>
      </w:r>
      <w:r w:rsidR="00F93C75">
        <w:t>0</w:t>
      </w:r>
      <w:r w:rsidR="00087BC1">
        <w:t>7.12</w:t>
      </w:r>
      <w:r w:rsidR="00F75B27">
        <w:t>.2021</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09CF9C0C" w14:textId="77777777" w:rsidR="00052ADE" w:rsidRDefault="00052ADE" w:rsidP="00673331"/>
    <w:p w14:paraId="241AAC59" w14:textId="77777777" w:rsidR="00087BC1" w:rsidRDefault="00087BC1" w:rsidP="00673331"/>
    <w:p w14:paraId="6801B21B" w14:textId="77777777" w:rsidR="00087BC1" w:rsidRDefault="00087BC1" w:rsidP="00673331"/>
    <w:p w14:paraId="73D789A7" w14:textId="77777777" w:rsidR="00052ADE" w:rsidRDefault="00052ADE" w:rsidP="00673331"/>
    <w:p w14:paraId="593CCA37" w14:textId="77777777" w:rsidR="00B23EC0" w:rsidRDefault="00B23EC0" w:rsidP="00B23EC0">
      <w:pPr>
        <w:ind w:firstLine="426"/>
      </w:pPr>
      <w:r>
        <w:t xml:space="preserve">Murat ERCAN   </w:t>
      </w:r>
      <w:r>
        <w:tab/>
        <w:t xml:space="preserve">                             Serkan TEKGÜMÜŞ                      </w:t>
      </w:r>
      <w:proofErr w:type="spellStart"/>
      <w:r>
        <w:t>Nahide</w:t>
      </w:r>
      <w:proofErr w:type="spellEnd"/>
      <w:r>
        <w:t xml:space="preserve"> DEMİRYÜREK                            </w:t>
      </w:r>
    </w:p>
    <w:p w14:paraId="0C268A3B" w14:textId="05997EF5" w:rsidR="00B23EC0" w:rsidRDefault="00B23EC0" w:rsidP="00B23EC0">
      <w:r>
        <w:t xml:space="preserve">       </w:t>
      </w:r>
      <w:r>
        <w:t xml:space="preserve">Meclis Başkanı                           </w:t>
      </w:r>
      <w:r>
        <w:t xml:space="preserve">                </w:t>
      </w:r>
      <w:proofErr w:type="gramStart"/>
      <w:r>
        <w:t>Katip</w:t>
      </w:r>
      <w:proofErr w:type="gramEnd"/>
      <w:r>
        <w:tab/>
      </w:r>
      <w:r>
        <w:tab/>
      </w:r>
      <w:r>
        <w:tab/>
      </w:r>
      <w:r>
        <w:tab/>
        <w:t xml:space="preserve">      </w:t>
      </w:r>
      <w:bookmarkStart w:id="1" w:name="_GoBack"/>
      <w:bookmarkEnd w:id="1"/>
      <w:proofErr w:type="spellStart"/>
      <w:r>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41533553" w14:textId="2E529372" w:rsidR="00087BC1" w:rsidRDefault="00087BC1" w:rsidP="00087BC1">
      <w:pPr>
        <w:tabs>
          <w:tab w:val="left" w:pos="4245"/>
        </w:tabs>
        <w:rPr>
          <w:b/>
        </w:rPr>
      </w:pPr>
    </w:p>
    <w:p w14:paraId="30EF5056" w14:textId="67E9B780" w:rsidR="00D972D5" w:rsidRPr="00087BC1" w:rsidRDefault="00087BC1" w:rsidP="00087BC1">
      <w:pPr>
        <w:tabs>
          <w:tab w:val="left" w:pos="4245"/>
        </w:tabs>
      </w:pPr>
      <w:r>
        <w:tab/>
      </w:r>
    </w:p>
    <w:sectPr w:rsidR="00D972D5" w:rsidRPr="00087BC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84C6" w14:textId="77777777" w:rsidR="00A418D9" w:rsidRDefault="00A418D9">
      <w:r>
        <w:separator/>
      </w:r>
    </w:p>
  </w:endnote>
  <w:endnote w:type="continuationSeparator" w:id="0">
    <w:p w14:paraId="548904BD" w14:textId="77777777" w:rsidR="00A418D9" w:rsidRDefault="00A4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710150"/>
      <w:docPartObj>
        <w:docPartGallery w:val="Page Numbers (Bottom of Page)"/>
        <w:docPartUnique/>
      </w:docPartObj>
    </w:sdtPr>
    <w:sdtEndPr/>
    <w:sdtContent>
      <w:p w14:paraId="6895C1EA" w14:textId="0BDE2344" w:rsidR="00087BC1" w:rsidRDefault="00087BC1">
        <w:pPr>
          <w:pStyle w:val="Altbilgi"/>
          <w:jc w:val="center"/>
        </w:pPr>
        <w:r>
          <w:fldChar w:fldCharType="begin"/>
        </w:r>
        <w:r>
          <w:instrText>PAGE   \* MERGEFORMAT</w:instrText>
        </w:r>
        <w:r>
          <w:fldChar w:fldCharType="separate"/>
        </w:r>
        <w:r w:rsidR="00B23EC0">
          <w:rPr>
            <w:noProof/>
          </w:rPr>
          <w:t>2</w:t>
        </w:r>
        <w:r>
          <w:fldChar w:fldCharType="end"/>
        </w:r>
        <w:r>
          <w:t>/2</w:t>
        </w:r>
      </w:p>
    </w:sdtContent>
  </w:sdt>
  <w:p w14:paraId="41905E30" w14:textId="77777777" w:rsidR="00087BC1" w:rsidRDefault="00087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4F145" w14:textId="77777777" w:rsidR="00A418D9" w:rsidRDefault="00A418D9">
      <w:r>
        <w:separator/>
      </w:r>
    </w:p>
  </w:footnote>
  <w:footnote w:type="continuationSeparator" w:id="0">
    <w:p w14:paraId="326CE716" w14:textId="77777777" w:rsidR="00A418D9" w:rsidRDefault="00A4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F0AC269" w:rsidR="001928DE" w:rsidRDefault="00D10A5B">
    <w:pPr>
      <w:jc w:val="both"/>
    </w:pPr>
    <w:r>
      <w:rPr>
        <w:b/>
      </w:rPr>
      <w:t>KARAR:</w:t>
    </w:r>
    <w:r w:rsidR="00C06786">
      <w:rPr>
        <w:b/>
      </w:rPr>
      <w:t xml:space="preserve"> </w:t>
    </w:r>
    <w:r w:rsidR="00087BC1">
      <w:rPr>
        <w:b/>
      </w:rPr>
      <w:t>259</w:t>
    </w:r>
    <w:r w:rsidR="00C06786">
      <w:rPr>
        <w:b/>
      </w:rPr>
      <w:t xml:space="preserve">                                                                                         </w:t>
    </w:r>
    <w:r w:rsidR="00C06786">
      <w:rPr>
        <w:b/>
      </w:rPr>
      <w:tab/>
      <w:t xml:space="preserve">               </w:t>
    </w:r>
    <w:r w:rsidR="00C06786">
      <w:rPr>
        <w:b/>
      </w:rPr>
      <w:tab/>
    </w:r>
    <w:r w:rsidR="002F0AA0">
      <w:rPr>
        <w:b/>
      </w:rPr>
      <w:t>0</w:t>
    </w:r>
    <w:r w:rsidR="00087BC1">
      <w:rPr>
        <w:b/>
      </w:rPr>
      <w:t>7</w:t>
    </w:r>
    <w:r w:rsidR="00EF4828">
      <w:rPr>
        <w:b/>
      </w:rPr>
      <w:t>.</w:t>
    </w:r>
    <w:r w:rsidR="00087BC1">
      <w:rPr>
        <w:b/>
      </w:rPr>
      <w:t>1</w:t>
    </w:r>
    <w:r w:rsidR="00EF4828">
      <w:rPr>
        <w:b/>
      </w:rPr>
      <w:t>2</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834624"/>
    <w:multiLevelType w:val="hybridMultilevel"/>
    <w:tmpl w:val="FFFFFFFF"/>
    <w:lvl w:ilvl="0" w:tplc="751BC853">
      <w:start w:val="1"/>
      <w:numFmt w:val="decimal"/>
      <w:lvlText w:val="%1."/>
      <w:lvlJc w:val="left"/>
      <w:pPr>
        <w:ind w:left="720" w:hanging="360"/>
      </w:pPr>
      <w:rPr>
        <w:color w:val="000000"/>
      </w:rPr>
    </w:lvl>
    <w:lvl w:ilvl="1" w:tplc="751BC853">
      <w:start w:val="1"/>
      <w:numFmt w:val="decimal"/>
      <w:lvlText w:val="%2."/>
      <w:lvlJc w:val="left"/>
      <w:pPr>
        <w:ind w:left="1440" w:hanging="360"/>
      </w:pPr>
      <w:rPr>
        <w:color w:val="000000"/>
      </w:rPr>
    </w:lvl>
    <w:lvl w:ilvl="2" w:tplc="751BC853">
      <w:start w:val="1"/>
      <w:numFmt w:val="decimal"/>
      <w:lvlText w:val="%3."/>
      <w:lvlJc w:val="left"/>
      <w:pPr>
        <w:ind w:left="2160" w:hanging="360"/>
      </w:pPr>
      <w:rPr>
        <w:color w:val="000000"/>
      </w:rPr>
    </w:lvl>
    <w:lvl w:ilvl="3" w:tplc="751BC853">
      <w:start w:val="1"/>
      <w:numFmt w:val="decimal"/>
      <w:lvlText w:val="%4."/>
      <w:lvlJc w:val="left"/>
      <w:pPr>
        <w:ind w:left="2880" w:hanging="360"/>
      </w:pPr>
      <w:rPr>
        <w:color w:val="000000"/>
      </w:rPr>
    </w:lvl>
    <w:lvl w:ilvl="4" w:tplc="751BC853">
      <w:start w:val="1"/>
      <w:numFmt w:val="decimal"/>
      <w:lvlText w:val="%5."/>
      <w:lvlJc w:val="left"/>
      <w:pPr>
        <w:ind w:left="3600" w:hanging="360"/>
      </w:pPr>
      <w:rPr>
        <w:color w:val="000000"/>
      </w:rPr>
    </w:lvl>
    <w:lvl w:ilvl="5" w:tplc="751BC853">
      <w:start w:val="1"/>
      <w:numFmt w:val="decimal"/>
      <w:lvlText w:val="%6."/>
      <w:lvlJc w:val="left"/>
      <w:pPr>
        <w:ind w:left="4320" w:hanging="360"/>
      </w:pPr>
      <w:rPr>
        <w:color w:val="000000"/>
      </w:rPr>
    </w:lvl>
    <w:lvl w:ilvl="6" w:tplc="751BC853">
      <w:start w:val="1"/>
      <w:numFmt w:val="decimal"/>
      <w:lvlText w:val="%7."/>
      <w:lvlJc w:val="left"/>
      <w:pPr>
        <w:ind w:left="5040" w:hanging="360"/>
      </w:pPr>
      <w:rPr>
        <w:color w:val="000000"/>
      </w:rPr>
    </w:lvl>
    <w:lvl w:ilvl="7" w:tplc="751BC853">
      <w:start w:val="1"/>
      <w:numFmt w:val="decimal"/>
      <w:lvlText w:val="%8."/>
      <w:lvlJc w:val="left"/>
      <w:pPr>
        <w:ind w:left="5760" w:hanging="360"/>
      </w:pPr>
      <w:rPr>
        <w:color w:val="000000"/>
      </w:rPr>
    </w:lvl>
    <w:lvl w:ilvl="8" w:tplc="751BC853">
      <w:start w:val="1"/>
      <w:numFmt w:val="decimal"/>
      <w:lvlText w:val="%9."/>
      <w:lvlJc w:val="left"/>
      <w:pPr>
        <w:ind w:left="6480" w:hanging="360"/>
      </w:pPr>
      <w:rPr>
        <w:color w:val="000000"/>
      </w:rPr>
    </w:lvl>
  </w:abstractNum>
  <w:abstractNum w:abstractNumId="2"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642C10"/>
    <w:multiLevelType w:val="hybridMultilevel"/>
    <w:tmpl w:val="17707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7365CE"/>
    <w:multiLevelType w:val="hybridMultilevel"/>
    <w:tmpl w:val="CCDCA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4"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532162C5"/>
    <w:multiLevelType w:val="hybridMultilevel"/>
    <w:tmpl w:val="ED28D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1"/>
  </w:num>
  <w:num w:numId="2">
    <w:abstractNumId w:val="7"/>
  </w:num>
  <w:num w:numId="3">
    <w:abstractNumId w:val="17"/>
  </w:num>
  <w:num w:numId="4">
    <w:abstractNumId w:val="4"/>
  </w:num>
  <w:num w:numId="5">
    <w:abstractNumId w:val="22"/>
  </w:num>
  <w:num w:numId="6">
    <w:abstractNumId w:val="14"/>
  </w:num>
  <w:num w:numId="7">
    <w:abstractNumId w:val="8"/>
  </w:num>
  <w:num w:numId="8">
    <w:abstractNumId w:val="15"/>
  </w:num>
  <w:num w:numId="9">
    <w:abstractNumId w:val="19"/>
  </w:num>
  <w:num w:numId="10">
    <w:abstractNumId w:val="5"/>
  </w:num>
  <w:num w:numId="11">
    <w:abstractNumId w:val="3"/>
  </w:num>
  <w:num w:numId="12">
    <w:abstractNumId w:val="13"/>
  </w:num>
  <w:num w:numId="13">
    <w:abstractNumId w:val="23"/>
  </w:num>
  <w:num w:numId="14">
    <w:abstractNumId w:val="2"/>
  </w:num>
  <w:num w:numId="15">
    <w:abstractNumId w:val="20"/>
  </w:num>
  <w:num w:numId="16">
    <w:abstractNumId w:val="9"/>
  </w:num>
  <w:num w:numId="17">
    <w:abstractNumId w:val="10"/>
  </w:num>
  <w:num w:numId="18">
    <w:abstractNumId w:val="12"/>
  </w:num>
  <w:num w:numId="19">
    <w:abstractNumId w:val="0"/>
  </w:num>
  <w:num w:numId="20">
    <w:abstractNumId w:val="18"/>
  </w:num>
  <w:num w:numId="21">
    <w:abstractNumId w:val="11"/>
  </w:num>
  <w:num w:numId="22">
    <w:abstractNumId w:val="16"/>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87BC1"/>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18D9"/>
    <w:rsid w:val="00A4613A"/>
    <w:rsid w:val="00A53574"/>
    <w:rsid w:val="00A6248F"/>
    <w:rsid w:val="00A84555"/>
    <w:rsid w:val="00A912E3"/>
    <w:rsid w:val="00AA1EB4"/>
    <w:rsid w:val="00AB5AF9"/>
    <w:rsid w:val="00AE078F"/>
    <w:rsid w:val="00B063C5"/>
    <w:rsid w:val="00B23EC0"/>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99"/>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4761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F8C1-8EFF-4DF6-ABED-F5EF73B3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Salih ÖZDEMİR</cp:lastModifiedBy>
  <cp:revision>17</cp:revision>
  <cp:lastPrinted>2021-12-07T14:09:00Z</cp:lastPrinted>
  <dcterms:created xsi:type="dcterms:W3CDTF">2020-09-07T13:29:00Z</dcterms:created>
  <dcterms:modified xsi:type="dcterms:W3CDTF">2021-12-07T14:09:00Z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