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1654EEA" w:rsidR="00F063BF" w:rsidRPr="00F155E3" w:rsidRDefault="00F155E3" w:rsidP="0034616D">
      <w:pPr>
        <w:ind w:firstLine="709"/>
        <w:jc w:val="both"/>
      </w:pPr>
      <w:bookmarkStart w:id="0" w:name="__DdeLink__146_2610451006"/>
      <w:r w:rsidRPr="00F155E3">
        <w:rPr>
          <w:shd w:val="clear" w:color="auto" w:fill="FFFFFF"/>
        </w:rPr>
        <w:t xml:space="preserve">İlçemizde bulunan STK’ların sosyal ve kültürel fonksiyonlarının, yerel yönetimlere sağladığı katkıların </w:t>
      </w:r>
      <w:r w:rsidRPr="00F155E3">
        <w:t xml:space="preserve">değerlendirilmesi ile ilgili </w:t>
      </w:r>
      <w:r w:rsidRPr="00F155E3">
        <w:rPr>
          <w:rStyle w:val="postbody1"/>
          <w:rFonts w:eastAsia="Calibri"/>
          <w:bCs/>
          <w:sz w:val="24"/>
          <w:szCs w:val="24"/>
        </w:rPr>
        <w:t>Sivil Toplum Kuruluşları Komisyonu ile Tarih ve Turizm Komisyonu</w:t>
      </w:r>
      <w:r w:rsidR="00F063BF" w:rsidRPr="00F155E3">
        <w:rPr>
          <w:rFonts w:eastAsia="Calibri"/>
          <w:color w:val="000000"/>
        </w:rPr>
        <w:t>nun</w:t>
      </w:r>
      <w:bookmarkEnd w:id="0"/>
      <w:r w:rsidR="00F063BF" w:rsidRPr="00F155E3">
        <w:rPr>
          <w:rFonts w:eastAsia="Calibri"/>
          <w:color w:val="000000"/>
        </w:rPr>
        <w:t xml:space="preserve"> </w:t>
      </w:r>
      <w:r>
        <w:rPr>
          <w:rFonts w:eastAsia="Calibri"/>
          <w:color w:val="000000"/>
        </w:rPr>
        <w:t>21.03.2022</w:t>
      </w:r>
      <w:r w:rsidR="00F063BF" w:rsidRPr="00F155E3">
        <w:rPr>
          <w:rFonts w:eastAsia="Calibri"/>
          <w:color w:val="000000"/>
        </w:rPr>
        <w:t xml:space="preserve"> tarih ve </w:t>
      </w:r>
      <w:r w:rsidR="00EA7D6F" w:rsidRPr="00F155E3">
        <w:rPr>
          <w:rFonts w:eastAsia="Calibri"/>
          <w:color w:val="000000"/>
        </w:rPr>
        <w:t>0</w:t>
      </w:r>
      <w:r>
        <w:rPr>
          <w:rFonts w:eastAsia="Calibri"/>
          <w:color w:val="000000"/>
        </w:rPr>
        <w:t>1</w:t>
      </w:r>
      <w:r w:rsidR="00123070" w:rsidRPr="00F155E3">
        <w:rPr>
          <w:rFonts w:eastAsia="Calibri"/>
          <w:color w:val="000000"/>
        </w:rPr>
        <w:t xml:space="preserve"> </w:t>
      </w:r>
      <w:r w:rsidR="00F063BF" w:rsidRPr="00F155E3">
        <w:rPr>
          <w:rFonts w:eastAsia="Calibri"/>
          <w:color w:val="000000"/>
        </w:rPr>
        <w:t>sayılı</w:t>
      </w:r>
      <w:r w:rsidR="00EA7D6F" w:rsidRPr="00F155E3">
        <w:rPr>
          <w:rFonts w:eastAsia="Calibri"/>
          <w:color w:val="000000"/>
        </w:rPr>
        <w:t xml:space="preserve"> müşterek</w:t>
      </w:r>
      <w:r w:rsidR="00BE6288" w:rsidRPr="00F155E3">
        <w:rPr>
          <w:rFonts w:eastAsia="Calibri"/>
          <w:color w:val="000000"/>
        </w:rPr>
        <w:t xml:space="preserve"> </w:t>
      </w:r>
      <w:r w:rsidR="00F063BF" w:rsidRPr="00F155E3">
        <w:rPr>
          <w:rFonts w:eastAsia="Calibri"/>
          <w:color w:val="000000"/>
        </w:rPr>
        <w:t>raporu.</w:t>
      </w:r>
    </w:p>
    <w:p w14:paraId="53469B20" w14:textId="77777777" w:rsidR="00F155E3" w:rsidRPr="00F155E3" w:rsidRDefault="00C06786" w:rsidP="00F155E3">
      <w:pPr>
        <w:ind w:firstLine="708"/>
        <w:jc w:val="both"/>
        <w:rPr>
          <w:rFonts w:eastAsia="Calibri"/>
          <w:bCs/>
        </w:rPr>
      </w:pPr>
      <w:proofErr w:type="gramStart"/>
      <w:r w:rsidRPr="00F155E3">
        <w:t>(</w:t>
      </w:r>
      <w:proofErr w:type="gramEnd"/>
      <w:r w:rsidR="00F155E3" w:rsidRPr="00F155E3">
        <w:t>Belediye meclisimizin 01.03.2022 tarihinde yapmış olduğu toplantıda görüşülerek komisyonlarımıza havale edilen,</w:t>
      </w:r>
      <w:r w:rsidR="00F155E3" w:rsidRPr="00F155E3">
        <w:rPr>
          <w:rFonts w:eastAsia="Calibri"/>
          <w:bCs/>
        </w:rPr>
        <w:t xml:space="preserve"> </w:t>
      </w:r>
      <w:r w:rsidR="00F155E3" w:rsidRPr="00F155E3">
        <w:rPr>
          <w:shd w:val="clear" w:color="auto" w:fill="FFFFFF"/>
        </w:rPr>
        <w:t xml:space="preserve">İlçemizde bulunan STK’ların sosyal ve kültürel fonksiyonlarının, yerel yönetime sağladığı katkıların </w:t>
      </w:r>
      <w:r w:rsidR="00F155E3" w:rsidRPr="00F155E3">
        <w:t>değerlendirilmesi ile ilgili dosya incelendi.</w:t>
      </w:r>
    </w:p>
    <w:p w14:paraId="56B9FBA8" w14:textId="77777777" w:rsidR="00F155E3" w:rsidRPr="00F155E3" w:rsidRDefault="00F155E3" w:rsidP="00F155E3">
      <w:pPr>
        <w:ind w:firstLine="708"/>
        <w:jc w:val="both"/>
        <w:rPr>
          <w:bCs/>
          <w:iCs/>
          <w:color w:val="000000"/>
        </w:rPr>
      </w:pPr>
      <w:r w:rsidRPr="00F155E3">
        <w:rPr>
          <w:bCs/>
          <w:iCs/>
          <w:color w:val="000000"/>
        </w:rPr>
        <w:t xml:space="preserve"> Komisyonlarımızca yapılan görüşmeler neticesinde; </w:t>
      </w:r>
    </w:p>
    <w:p w14:paraId="37F83E7D" w14:textId="77777777" w:rsidR="00F155E3" w:rsidRPr="00F155E3" w:rsidRDefault="00F155E3" w:rsidP="00F155E3">
      <w:pPr>
        <w:ind w:firstLine="709"/>
        <w:jc w:val="both"/>
        <w:rPr>
          <w:color w:val="000000"/>
        </w:rPr>
      </w:pPr>
      <w:r w:rsidRPr="00F155E3">
        <w:t xml:space="preserve"> </w:t>
      </w:r>
      <w:r w:rsidRPr="00F155E3">
        <w:rPr>
          <w:color w:val="000000"/>
        </w:rPr>
        <w:t xml:space="preserve">Sivil toplum kuruluşları, 1980’li yıllardan itibaren ülkemizde, </w:t>
      </w:r>
      <w:proofErr w:type="gramStart"/>
      <w:r w:rsidRPr="00F155E3">
        <w:rPr>
          <w:color w:val="000000"/>
        </w:rPr>
        <w:t>iktisadi , sosyal</w:t>
      </w:r>
      <w:proofErr w:type="gramEnd"/>
      <w:r w:rsidRPr="00F155E3">
        <w:rPr>
          <w:color w:val="000000"/>
        </w:rPr>
        <w:t xml:space="preserve"> ve kültürel alanlarda gördükleri işlevleriyle önemli birer aktör haline gelmişlerdir. Toplumdaki birey ve topluluklar, çeşitli ilgi ve çıkarlarında daha etkili olabilmek için diğer bireylerle dayanışmaya ihtiyaç duymaktadırlar. Bu ihtiyaçtan dolayı insanlar, sivil toplum kuruluşlarında bir araya gelebilmektedirler. Sivil toplum kuruluşları da bu üyelerin sorunlarını, gereksinimlerini, istem ve taleplerini topluma iletmektedirler. Bu açıdan sivil toplum kuruluşları her şeyden önce, ilgili konularda, ‘toplumda kamuoyu oluşturma’ gibi bir işlevi yerine getirmektedirler. Aynı amaçla bir araya gelen bireylerin oluşturdukları sivil toplum kuruluşları, toplumda farklı amaçlarla oluşmuş birçok sivil toplum kuruluşunun ortaya çıkmasına sebep olmaktadır.</w:t>
      </w:r>
    </w:p>
    <w:p w14:paraId="49820ED0" w14:textId="77777777" w:rsidR="00F155E3" w:rsidRPr="00F155E3" w:rsidRDefault="00F155E3" w:rsidP="00F155E3">
      <w:pPr>
        <w:ind w:firstLine="708"/>
        <w:contextualSpacing/>
        <w:jc w:val="both"/>
      </w:pPr>
      <w:r w:rsidRPr="00F155E3">
        <w:t xml:space="preserve">Belediyemiz ile STK’lar belirli </w:t>
      </w:r>
      <w:proofErr w:type="gramStart"/>
      <w:r w:rsidRPr="00F155E3">
        <w:t>periyotlarla</w:t>
      </w:r>
      <w:proofErr w:type="gramEnd"/>
      <w:r w:rsidRPr="00F155E3">
        <w:t xml:space="preserve"> bir araya gelerek görüş alışverişinde bulunmaktadır. İlçemizde faaliyet gösteren STK’lar ile görüş alışverişinde bulunarak ilçemize yönelik sağlanabilecek katkılar hakkında istişareler yapılmaktadır.</w:t>
      </w:r>
    </w:p>
    <w:p w14:paraId="1D7F0D64" w14:textId="77777777" w:rsidR="00F155E3" w:rsidRPr="00F155E3" w:rsidRDefault="00F155E3" w:rsidP="00F155E3">
      <w:pPr>
        <w:ind w:firstLine="709"/>
        <w:jc w:val="both"/>
        <w:rPr>
          <w:rFonts w:eastAsia="Calibri"/>
          <w:lang w:eastAsia="en-US"/>
        </w:rPr>
      </w:pPr>
      <w:r w:rsidRPr="00F155E3">
        <w:rPr>
          <w:bCs/>
        </w:rPr>
        <w:t xml:space="preserve">Belediyemiz ile STK’ları arasındaki işbirliğinin geliştirilmesi amacıyla </w:t>
      </w:r>
      <w:r w:rsidRPr="00F155E3">
        <w:t>gerekli çalışmaların yapılması komisyonumuzca uygun görülmüştür.</w:t>
      </w:r>
      <w:r w:rsidRPr="00F155E3">
        <w:rPr>
          <w:rFonts w:eastAsia="Calibri"/>
          <w:lang w:eastAsia="en-US"/>
        </w:rPr>
        <w:t xml:space="preserve"> </w:t>
      </w:r>
    </w:p>
    <w:p w14:paraId="4EBF981B" w14:textId="50C93064" w:rsidR="00485CF3" w:rsidRPr="00304DE6" w:rsidRDefault="0034616D" w:rsidP="00F155E3">
      <w:pPr>
        <w:pStyle w:val="AralkYok"/>
        <w:ind w:firstLine="709"/>
        <w:jc w:val="both"/>
        <w:rPr>
          <w:color w:val="000000"/>
        </w:rPr>
      </w:pPr>
      <w:r w:rsidRPr="00F155E3">
        <w:rPr>
          <w:sz w:val="24"/>
          <w:szCs w:val="24"/>
        </w:rPr>
        <w:t>Meclisimizin görüşlerine arz ederiz.</w:t>
      </w:r>
      <w:proofErr w:type="gramStart"/>
      <w:r w:rsidR="00837BF8" w:rsidRPr="00F155E3">
        <w:rPr>
          <w:sz w:val="24"/>
          <w:szCs w:val="24"/>
        </w:rPr>
        <w:t>)</w:t>
      </w:r>
      <w:proofErr w:type="gramEnd"/>
      <w:r w:rsidR="00895C6A" w:rsidRPr="00F155E3">
        <w:rPr>
          <w:sz w:val="24"/>
          <w:szCs w:val="24"/>
        </w:rPr>
        <w:t xml:space="preserve">  O</w:t>
      </w:r>
      <w:r w:rsidR="00485CF3" w:rsidRPr="00F155E3">
        <w:rPr>
          <w:sz w:val="24"/>
          <w:szCs w:val="24"/>
        </w:rPr>
        <w:t>kundu.</w:t>
      </w:r>
    </w:p>
    <w:p w14:paraId="626685F2" w14:textId="4B364713" w:rsidR="001928DE" w:rsidRDefault="00F063BF" w:rsidP="00252F2F">
      <w:pPr>
        <w:ind w:firstLine="709"/>
        <w:jc w:val="both"/>
      </w:pPr>
      <w:r w:rsidRPr="00F063BF">
        <w:t xml:space="preserve">Konu üzerindeki görüşmelerden sonra, komisyon raporu oylamaya sunuldu, yapılan işaretle oylama sonucunda, </w:t>
      </w:r>
      <w:r w:rsidR="00F155E3" w:rsidRPr="00F155E3">
        <w:rPr>
          <w:shd w:val="clear" w:color="auto" w:fill="FFFFFF"/>
        </w:rPr>
        <w:t xml:space="preserve">İlçemizde bulunan STK’ların sosyal ve kültürel fonksiyonlarının, yerel yönetimlere sağladığı katkıların </w:t>
      </w:r>
      <w:r w:rsidR="00F155E3" w:rsidRPr="00F155E3">
        <w:t xml:space="preserve">değerlendirilmesi ile ilgili </w:t>
      </w:r>
      <w:r w:rsidR="00F155E3" w:rsidRPr="00F155E3">
        <w:rPr>
          <w:rStyle w:val="postbody1"/>
          <w:rFonts w:eastAsia="Calibri"/>
          <w:bCs/>
          <w:sz w:val="24"/>
          <w:szCs w:val="24"/>
        </w:rPr>
        <w:t>Sivil Toplum Kuruluşları Komisyonu ile Tarih ve Turizm Komisyonu</w:t>
      </w:r>
      <w:r w:rsidR="00F155E3">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F155E3">
        <w:t>7.04</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A330CF2" w:rsidR="001A03DF" w:rsidRDefault="001A03DF" w:rsidP="001A03DF">
      <w:r>
        <w:t xml:space="preserve">          Fatih OMAÇ</w:t>
      </w:r>
      <w:r>
        <w:tab/>
        <w:t xml:space="preserve">                              Serkan T</w:t>
      </w:r>
      <w:r w:rsidR="00CA2F8A">
        <w:t xml:space="preserve">EKGÜMÜŞ                   </w:t>
      </w:r>
      <w:bookmarkStart w:id="1" w:name="_GoBack"/>
      <w:bookmarkEnd w:id="1"/>
      <w:r w:rsidR="00CA2F8A">
        <w:t xml:space="preserve">Fatma Nur AYDOĞAN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05A2E" w14:textId="77777777" w:rsidR="00C12CAD" w:rsidRDefault="00C12CAD">
      <w:r>
        <w:separator/>
      </w:r>
    </w:p>
  </w:endnote>
  <w:endnote w:type="continuationSeparator" w:id="0">
    <w:p w14:paraId="7AD3D9D7" w14:textId="77777777" w:rsidR="00C12CAD" w:rsidRDefault="00C1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EB705" w14:textId="77777777" w:rsidR="00C12CAD" w:rsidRDefault="00C12CAD">
      <w:r>
        <w:separator/>
      </w:r>
    </w:p>
  </w:footnote>
  <w:footnote w:type="continuationSeparator" w:id="0">
    <w:p w14:paraId="143346CA" w14:textId="77777777" w:rsidR="00C12CAD" w:rsidRDefault="00C1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7589F0E" w:rsidR="001928DE" w:rsidRDefault="00D10A5B">
    <w:pPr>
      <w:jc w:val="both"/>
    </w:pPr>
    <w:r>
      <w:rPr>
        <w:b/>
      </w:rPr>
      <w:t>KARAR:</w:t>
    </w:r>
    <w:r w:rsidR="00C06786">
      <w:rPr>
        <w:b/>
      </w:rPr>
      <w:t xml:space="preserve"> </w:t>
    </w:r>
    <w:r w:rsidR="00F155E3">
      <w:rPr>
        <w:b/>
      </w:rPr>
      <w:t>90</w:t>
    </w:r>
    <w:r w:rsidR="00C06786">
      <w:rPr>
        <w:b/>
      </w:rPr>
      <w:t xml:space="preserve">                                                                                         </w:t>
    </w:r>
    <w:r w:rsidR="00C06786">
      <w:rPr>
        <w:b/>
      </w:rPr>
      <w:tab/>
      <w:t xml:space="preserve">               </w:t>
    </w:r>
    <w:r w:rsidR="00C06786">
      <w:rPr>
        <w:b/>
      </w:rPr>
      <w:tab/>
    </w:r>
    <w:r w:rsidR="00E53496">
      <w:rPr>
        <w:b/>
      </w:rPr>
      <w:t>0</w:t>
    </w:r>
    <w:r w:rsidR="00F155E3">
      <w:rPr>
        <w:b/>
      </w:rPr>
      <w:t>7.04</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12CAD"/>
    <w:rsid w:val="00C532E2"/>
    <w:rsid w:val="00C605CE"/>
    <w:rsid w:val="00C63813"/>
    <w:rsid w:val="00C9364F"/>
    <w:rsid w:val="00CA2F8A"/>
    <w:rsid w:val="00CA4B10"/>
    <w:rsid w:val="00CE2260"/>
    <w:rsid w:val="00CF485C"/>
    <w:rsid w:val="00CF5485"/>
    <w:rsid w:val="00D10A5B"/>
    <w:rsid w:val="00D64189"/>
    <w:rsid w:val="00D74178"/>
    <w:rsid w:val="00DB1EF6"/>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155E3"/>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F155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8D18-1300-4270-8B1C-BF002D85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2089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2022-04-08T05:42:00Z</cp:lastPrinted>
  <dcterms:created xsi:type="dcterms:W3CDTF">2020-08-07T07:47:00Z</dcterms:created>
  <dcterms:modified xsi:type="dcterms:W3CDTF">2022-04-08T05:42:00Z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