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0E30D0A" w14:textId="77777777" w:rsidR="009A3F9F" w:rsidRDefault="009A3F9F" w:rsidP="004A51DC">
      <w:pPr>
        <w:jc w:val="both"/>
        <w:rPr>
          <w:b/>
        </w:rPr>
      </w:pPr>
    </w:p>
    <w:p w14:paraId="439D9EB5" w14:textId="43EB7B0B" w:rsidR="00F063BF" w:rsidRDefault="004A51DC" w:rsidP="0034616D">
      <w:pPr>
        <w:ind w:firstLine="709"/>
        <w:jc w:val="both"/>
      </w:pPr>
      <w:bookmarkStart w:id="0" w:name="__DdeLink__146_2610451006"/>
      <w:r>
        <w:t xml:space="preserve">2 </w:t>
      </w:r>
      <w:r w:rsidRPr="00056044">
        <w:t>Nisan Otizm Farkındalık Günü münasebetiyle, Aile ve Sosyal Hizmetler Bakanlığı ile Belediyemiz işbirliğiyle açılışı yapılan Sincan Otizm Aktif Yaşam Merkezi’nin ilçemizde yaşayan otizmli bireylere ve ailelerine sağlayacağı katkıların değerlendirilmesi ile ilgili</w:t>
      </w:r>
      <w:r>
        <w:t xml:space="preserve"> </w:t>
      </w:r>
      <w:r w:rsidRPr="004A51DC">
        <w:rPr>
          <w:rFonts w:eastAsia="Calibri"/>
          <w:bCs/>
        </w:rPr>
        <w:t>Engelli ve Yaşlı Hizmetleri Komisyonu</w:t>
      </w:r>
      <w:r w:rsidRPr="004A51DC">
        <w:t xml:space="preserve"> </w:t>
      </w:r>
      <w:r w:rsidRPr="004A51DC">
        <w:rPr>
          <w:rFonts w:eastAsia="Calibri"/>
          <w:bCs/>
        </w:rPr>
        <w:t>ile Eğitim</w:t>
      </w:r>
      <w:r w:rsidRPr="00056044">
        <w:rPr>
          <w:rFonts w:eastAsia="Calibri"/>
          <w:b/>
          <w:bCs/>
        </w:rPr>
        <w:t xml:space="preserve"> </w:t>
      </w:r>
      <w:r w:rsidRPr="004A51DC">
        <w:rPr>
          <w:rFonts w:eastAsia="Calibri"/>
          <w:bCs/>
        </w:rPr>
        <w:t>Komisyonu</w:t>
      </w:r>
      <w:r w:rsidR="00F063BF">
        <w:rPr>
          <w:rFonts w:eastAsia="Calibri"/>
          <w:color w:val="000000"/>
        </w:rPr>
        <w:t>nun</w:t>
      </w:r>
      <w:bookmarkEnd w:id="0"/>
      <w:r w:rsidR="00F063BF">
        <w:rPr>
          <w:rFonts w:eastAsia="Calibri"/>
          <w:color w:val="000000"/>
        </w:rPr>
        <w:t xml:space="preserve"> </w:t>
      </w:r>
      <w:r w:rsidR="0034616D">
        <w:rPr>
          <w:rFonts w:eastAsia="Calibri"/>
          <w:color w:val="000000"/>
        </w:rPr>
        <w:t>2</w:t>
      </w:r>
      <w:r>
        <w:rPr>
          <w:rFonts w:eastAsia="Calibri"/>
          <w:color w:val="000000"/>
        </w:rPr>
        <w:t>5.04</w:t>
      </w:r>
      <w:r w:rsidR="00EB470B">
        <w:rPr>
          <w:rFonts w:eastAsia="Calibri"/>
          <w:color w:val="000000"/>
        </w:rPr>
        <w:t>.2023</w:t>
      </w:r>
      <w:r w:rsidR="00F063BF">
        <w:rPr>
          <w:rFonts w:eastAsia="Calibri"/>
          <w:color w:val="000000"/>
        </w:rPr>
        <w:t xml:space="preserve"> tarih ve </w:t>
      </w:r>
      <w:r w:rsidR="00EA7D6F">
        <w:rPr>
          <w:rFonts w:eastAsia="Calibri"/>
          <w:color w:val="000000"/>
        </w:rPr>
        <w:t>0</w:t>
      </w:r>
      <w:r>
        <w:rPr>
          <w:rFonts w:eastAsia="Calibri"/>
          <w:color w:val="000000"/>
        </w:rPr>
        <w:t>3</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06608974" w14:textId="77777777" w:rsidR="004A51DC" w:rsidRDefault="00C06786" w:rsidP="004A51DC">
      <w:pPr>
        <w:ind w:firstLine="709"/>
        <w:jc w:val="both"/>
      </w:pPr>
      <w:proofErr w:type="gramStart"/>
      <w:r w:rsidRPr="002B372D">
        <w:t>(</w:t>
      </w:r>
      <w:proofErr w:type="gramEnd"/>
      <w:r w:rsidR="004A51DC">
        <w:t xml:space="preserve">2 </w:t>
      </w:r>
      <w:r w:rsidR="004A51DC" w:rsidRPr="00056044">
        <w:t>Nisan Otizm Farkındalık Günü münasebetiyle, Aile ve Sosyal Hizmetler Bakanlığı ile Belediyemiz işbirliğiyle açılışı yapılan Sincan Otizm Aktif Yaşam Merkezi’nin ilçemizde yaşayan otizmli bireylere ve ailelerine sağlayacağı katkıların değerlendirilmesi ile ilgili</w:t>
      </w:r>
      <w:r w:rsidR="004A51DC">
        <w:t xml:space="preserve"> </w:t>
      </w:r>
      <w:r w:rsidR="004A51DC" w:rsidRPr="004A51DC">
        <w:rPr>
          <w:rFonts w:eastAsia="Calibri"/>
          <w:bCs/>
        </w:rPr>
        <w:t>Engelli ve Yaşlı Hizmetleri Komisyonu</w:t>
      </w:r>
      <w:r w:rsidR="004A51DC" w:rsidRPr="004A51DC">
        <w:t xml:space="preserve"> </w:t>
      </w:r>
      <w:r w:rsidR="004A51DC" w:rsidRPr="004A51DC">
        <w:rPr>
          <w:rFonts w:eastAsia="Calibri"/>
          <w:bCs/>
        </w:rPr>
        <w:t>ile Eğitim</w:t>
      </w:r>
      <w:r w:rsidR="004A51DC" w:rsidRPr="00056044">
        <w:rPr>
          <w:rFonts w:eastAsia="Calibri"/>
          <w:b/>
          <w:bCs/>
        </w:rPr>
        <w:t xml:space="preserve"> </w:t>
      </w:r>
      <w:r w:rsidR="004A51DC" w:rsidRPr="004A51DC">
        <w:rPr>
          <w:rFonts w:eastAsia="Calibri"/>
          <w:bCs/>
        </w:rPr>
        <w:t>Komisyonu</w:t>
      </w:r>
      <w:r w:rsidR="004A51DC">
        <w:rPr>
          <w:rFonts w:eastAsia="Calibri"/>
          <w:color w:val="000000"/>
        </w:rPr>
        <w:t>nun 25.04.2023 tarih ve 03 sayılı müşterek raporu.</w:t>
      </w:r>
    </w:p>
    <w:p w14:paraId="4085E2A2" w14:textId="77777777" w:rsidR="004A51DC" w:rsidRPr="00270283" w:rsidRDefault="004A51DC" w:rsidP="004A51DC">
      <w:pPr>
        <w:pStyle w:val="AralkYok"/>
        <w:ind w:firstLine="709"/>
        <w:jc w:val="both"/>
        <w:rPr>
          <w:sz w:val="24"/>
          <w:szCs w:val="24"/>
        </w:rPr>
      </w:pPr>
      <w:proofErr w:type="gramStart"/>
      <w:r w:rsidRPr="002B372D">
        <w:t>(</w:t>
      </w:r>
      <w:proofErr w:type="gramEnd"/>
      <w:r>
        <w:rPr>
          <w:sz w:val="24"/>
          <w:szCs w:val="24"/>
        </w:rPr>
        <w:t>Belediye Meclisimizin 04.01.2021 tarihinde yapmış olduğu birleşimde görüşülerek komisyonlarımıza havale edilen;  İlçemizde faaliyet gösteren STK’ların kadınlara yönelik düzenlediği etkinliklerin değerlendirilmesi ve belediyemizce yapılabileceklerin belirlenmesi ile ilgili dosya incelendi.</w:t>
      </w:r>
    </w:p>
    <w:p w14:paraId="6B54433B" w14:textId="77777777" w:rsidR="004A51DC" w:rsidRDefault="004A51DC" w:rsidP="004A51DC">
      <w:pPr>
        <w:ind w:firstLine="720"/>
        <w:jc w:val="both"/>
      </w:pPr>
      <w:r>
        <w:t xml:space="preserve">Komisyonlarımızca yapılan görüşmeler neticesinde; </w:t>
      </w:r>
    </w:p>
    <w:p w14:paraId="1AA41B3B" w14:textId="77777777" w:rsidR="004A51DC" w:rsidRDefault="004A51DC" w:rsidP="004A51DC">
      <w:pPr>
        <w:pStyle w:val="AralkYok"/>
        <w:ind w:firstLine="708"/>
        <w:jc w:val="both"/>
        <w:rPr>
          <w:sz w:val="24"/>
          <w:szCs w:val="24"/>
        </w:rPr>
      </w:pPr>
      <w:r>
        <w:rPr>
          <w:sz w:val="24"/>
          <w:szCs w:val="24"/>
        </w:rPr>
        <w:t>Belediyemiz sosyal belediyecilik anlayışı ile yürüttüğü çalışmalarla toplumun her katmanından destek aldığı gibi özellikle de hanımlardan memnuniyet ifadeleri duymaktadır.</w:t>
      </w:r>
    </w:p>
    <w:p w14:paraId="24B57662" w14:textId="77777777" w:rsidR="004A51DC" w:rsidRDefault="004A51DC" w:rsidP="004A51DC">
      <w:pPr>
        <w:pStyle w:val="AralkYok"/>
        <w:ind w:firstLine="708"/>
        <w:jc w:val="both"/>
        <w:rPr>
          <w:sz w:val="24"/>
          <w:szCs w:val="24"/>
        </w:rPr>
      </w:pPr>
      <w:r>
        <w:rPr>
          <w:sz w:val="24"/>
          <w:szCs w:val="24"/>
        </w:rPr>
        <w:t xml:space="preserve">İlçemizin her zaman yükselen değerlerinden olan hanımlar konakları aracılığı ile ilçemizde yaşayan hanımlar huzurlu bir ortamda sohbet etme </w:t>
      </w:r>
      <w:proofErr w:type="gramStart"/>
      <w:r>
        <w:rPr>
          <w:sz w:val="24"/>
          <w:szCs w:val="24"/>
        </w:rPr>
        <w:t>imkanı</w:t>
      </w:r>
      <w:proofErr w:type="gramEnd"/>
      <w:r>
        <w:rPr>
          <w:sz w:val="24"/>
          <w:szCs w:val="24"/>
        </w:rPr>
        <w:t xml:space="preserve"> yakalayabildiği gibi </w:t>
      </w:r>
      <w:r w:rsidRPr="00554C86">
        <w:rPr>
          <w:sz w:val="24"/>
          <w:szCs w:val="24"/>
        </w:rPr>
        <w:t>Okuma yazma kursu, eğitim seminerleri, kişisel gelişim konferansları gibi birçok etkinliğe de katılarak zamanlarını verimli değerlendiriyorlar</w:t>
      </w:r>
      <w:r>
        <w:rPr>
          <w:sz w:val="24"/>
          <w:szCs w:val="24"/>
        </w:rPr>
        <w:t>.</w:t>
      </w:r>
    </w:p>
    <w:p w14:paraId="608B602C" w14:textId="77777777" w:rsidR="004A51DC" w:rsidRPr="00554C86" w:rsidRDefault="004A51DC" w:rsidP="004A51DC">
      <w:pPr>
        <w:pStyle w:val="AralkYok"/>
        <w:ind w:firstLine="708"/>
        <w:jc w:val="both"/>
        <w:rPr>
          <w:sz w:val="24"/>
          <w:szCs w:val="24"/>
        </w:rPr>
      </w:pPr>
      <w:r>
        <w:rPr>
          <w:sz w:val="24"/>
          <w:szCs w:val="24"/>
        </w:rPr>
        <w:t xml:space="preserve">İlçemizde STK’lar tarafından kadınlara yönelik eğitici, öğretici, kültürel ve sanatsal yapılabilecek etkinliklerin STK’lar ile istişareler yapılarak, belediyemizin </w:t>
      </w:r>
      <w:proofErr w:type="gramStart"/>
      <w:r>
        <w:rPr>
          <w:sz w:val="24"/>
          <w:szCs w:val="24"/>
        </w:rPr>
        <w:t>imkanları</w:t>
      </w:r>
      <w:proofErr w:type="gramEnd"/>
      <w:r>
        <w:rPr>
          <w:sz w:val="24"/>
          <w:szCs w:val="24"/>
        </w:rPr>
        <w:t xml:space="preserve"> ölçüsünde desteklenmesi vurgulanmıştır.</w:t>
      </w:r>
    </w:p>
    <w:p w14:paraId="4EBF981B" w14:textId="5DF55844" w:rsidR="00485CF3" w:rsidRPr="004A51DC" w:rsidRDefault="004A51DC" w:rsidP="004A51DC">
      <w:pPr>
        <w:pStyle w:val="AralkYok"/>
        <w:ind w:firstLine="709"/>
        <w:jc w:val="both"/>
        <w:rPr>
          <w:color w:val="000000"/>
          <w:sz w:val="24"/>
          <w:szCs w:val="24"/>
        </w:rPr>
      </w:pPr>
      <w:r w:rsidRPr="004A51DC">
        <w:rPr>
          <w:sz w:val="24"/>
          <w:szCs w:val="24"/>
        </w:rPr>
        <w:t xml:space="preserve">Belediyemizin bütçe </w:t>
      </w:r>
      <w:proofErr w:type="gramStart"/>
      <w:r w:rsidRPr="004A51DC">
        <w:rPr>
          <w:sz w:val="24"/>
          <w:szCs w:val="24"/>
        </w:rPr>
        <w:t>imkanları</w:t>
      </w:r>
      <w:proofErr w:type="gramEnd"/>
      <w:r w:rsidRPr="004A51DC">
        <w:rPr>
          <w:sz w:val="24"/>
          <w:szCs w:val="24"/>
        </w:rPr>
        <w:t xml:space="preserve"> ölçüsünde kadınlara yönelik yapılan eğitici, öğretici, kültürel ve sanatsal etkinliklerin devam ettirilmesinin ilçemizde yaşayan kadınlar için faydalı olacağı komisyonlarımızca uygun görülmüştür.</w:t>
      </w:r>
      <w:r w:rsidR="00270283" w:rsidRPr="004A51DC">
        <w:rPr>
          <w:sz w:val="24"/>
          <w:szCs w:val="24"/>
        </w:rPr>
        <w:tab/>
      </w:r>
      <w:r w:rsidR="00270283" w:rsidRPr="004A51DC">
        <w:rPr>
          <w:sz w:val="24"/>
          <w:szCs w:val="24"/>
        </w:rPr>
        <w:tab/>
      </w:r>
      <w:r w:rsidR="00270283" w:rsidRPr="004A51DC">
        <w:rPr>
          <w:sz w:val="24"/>
          <w:szCs w:val="24"/>
        </w:rPr>
        <w:tab/>
      </w:r>
      <w:r w:rsidR="00270283" w:rsidRPr="004A51DC">
        <w:rPr>
          <w:sz w:val="24"/>
          <w:szCs w:val="24"/>
        </w:rPr>
        <w:tab/>
      </w:r>
      <w:r w:rsidR="00270283" w:rsidRPr="004A51DC">
        <w:rPr>
          <w:sz w:val="24"/>
          <w:szCs w:val="24"/>
        </w:rPr>
        <w:tab/>
      </w:r>
      <w:r w:rsidR="00270283" w:rsidRPr="004A51DC">
        <w:rPr>
          <w:sz w:val="24"/>
          <w:szCs w:val="24"/>
        </w:rPr>
        <w:tab/>
      </w:r>
      <w:r w:rsidR="00270283" w:rsidRPr="004A51DC">
        <w:rPr>
          <w:sz w:val="24"/>
          <w:szCs w:val="24"/>
        </w:rPr>
        <w:tab/>
      </w:r>
      <w:r w:rsidR="0034616D" w:rsidRPr="004A51DC">
        <w:rPr>
          <w:sz w:val="24"/>
          <w:szCs w:val="24"/>
        </w:rPr>
        <w:t>Meclisimizin görüşlerine arz ederiz.</w:t>
      </w:r>
      <w:proofErr w:type="gramStart"/>
      <w:r w:rsidR="00837BF8" w:rsidRPr="004A51DC">
        <w:rPr>
          <w:sz w:val="24"/>
          <w:szCs w:val="24"/>
        </w:rPr>
        <w:t>)</w:t>
      </w:r>
      <w:proofErr w:type="gramEnd"/>
      <w:r w:rsidR="00895C6A" w:rsidRPr="004A51DC">
        <w:rPr>
          <w:sz w:val="24"/>
          <w:szCs w:val="24"/>
        </w:rPr>
        <w:t xml:space="preserve">  O</w:t>
      </w:r>
      <w:r w:rsidR="00485CF3" w:rsidRPr="004A51DC">
        <w:rPr>
          <w:sz w:val="24"/>
          <w:szCs w:val="24"/>
        </w:rPr>
        <w:t>kundu.</w:t>
      </w:r>
    </w:p>
    <w:p w14:paraId="626685F2" w14:textId="43C223F4" w:rsidR="001928DE" w:rsidRDefault="00F063BF" w:rsidP="00252F2F">
      <w:pPr>
        <w:ind w:firstLine="709"/>
        <w:jc w:val="both"/>
      </w:pPr>
      <w:r w:rsidRPr="00F063BF">
        <w:t xml:space="preserve">Konu üzerindeki görüşmelerden sonra, komisyon raporu oylamaya sunuldu, yapılan işaretle </w:t>
      </w:r>
      <w:proofErr w:type="gramStart"/>
      <w:r w:rsidRPr="00F063BF">
        <w:t>oylama</w:t>
      </w:r>
      <w:proofErr w:type="gramEnd"/>
      <w:r w:rsidRPr="00F063BF">
        <w:t xml:space="preserve"> sonucunda, </w:t>
      </w:r>
      <w:r w:rsidR="004A51DC">
        <w:t xml:space="preserve">2 </w:t>
      </w:r>
      <w:r w:rsidR="004A51DC" w:rsidRPr="00056044">
        <w:t>Nisan Otizm Farkındalık Günü münasebetiyle, Aile ve Sosyal Hizmetler Bakanlığı ile Belediyemiz işbirliğiyle açılışı yapılan Sincan Otizm Aktif Yaşam Merkezi’nin ilçemizde yaşayan otizmli bireylere ve ailelerine sağlayacağı katkıların değerlendirilmesi ile ilgili</w:t>
      </w:r>
      <w:r w:rsidR="004A51DC">
        <w:t xml:space="preserve"> </w:t>
      </w:r>
      <w:r w:rsidR="004A51DC" w:rsidRPr="004A51DC">
        <w:rPr>
          <w:rFonts w:eastAsia="Calibri"/>
          <w:bCs/>
        </w:rPr>
        <w:t>Engelli ve Yaşlı Hizmetleri Komisyonu</w:t>
      </w:r>
      <w:r w:rsidR="004A51DC" w:rsidRPr="004A51DC">
        <w:t xml:space="preserve"> </w:t>
      </w:r>
      <w:r w:rsidR="004A51DC" w:rsidRPr="004A51DC">
        <w:rPr>
          <w:rFonts w:eastAsia="Calibri"/>
          <w:bCs/>
        </w:rPr>
        <w:t>ile Eğitim</w:t>
      </w:r>
      <w:r w:rsidR="004A51DC" w:rsidRPr="00056044">
        <w:rPr>
          <w:rFonts w:eastAsia="Calibri"/>
          <w:b/>
          <w:bCs/>
        </w:rPr>
        <w:t xml:space="preserve"> </w:t>
      </w:r>
      <w:r w:rsidR="004A51DC" w:rsidRPr="004A51DC">
        <w:rPr>
          <w:rFonts w:eastAsia="Calibri"/>
          <w:bCs/>
        </w:rPr>
        <w:t>Komisyonu</w:t>
      </w:r>
      <w:r w:rsidR="004A51DC">
        <w:rPr>
          <w:rFonts w:eastAsia="Calibri"/>
          <w:color w:val="000000"/>
        </w:rPr>
        <w:t xml:space="preserve"> </w:t>
      </w:r>
      <w:r w:rsidR="00EA7D6F">
        <w:t>müşterek</w:t>
      </w:r>
      <w:r w:rsidR="00BE6288">
        <w:t xml:space="preserve"> </w:t>
      </w:r>
      <w:r w:rsidRPr="00F063BF">
        <w:t xml:space="preserve">raporunun kabulüne oybirliğiyle </w:t>
      </w:r>
      <w:r w:rsidR="00BE6288">
        <w:t>0</w:t>
      </w:r>
      <w:r w:rsidR="004A51DC">
        <w:t>5.05</w:t>
      </w:r>
      <w:r w:rsidR="00EB470B">
        <w:t>.2023</w:t>
      </w:r>
      <w:r w:rsidRPr="00F063BF">
        <w:t xml:space="preserve"> tarihli toplantıda karar verildi.</w:t>
      </w:r>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2484A1DC" w:rsidR="001A03DF" w:rsidRDefault="001A03DF" w:rsidP="001A03DF">
      <w:r>
        <w:t xml:space="preserve">          Fatih OMAÇ</w:t>
      </w:r>
      <w:r>
        <w:tab/>
        <w:t xml:space="preserve">                              Serkan T</w:t>
      </w:r>
      <w:r w:rsidR="007C6831">
        <w:t xml:space="preserve">EKGÜMÜŞ                     </w:t>
      </w:r>
      <w:bookmarkStart w:id="1" w:name="_GoBack"/>
      <w:bookmarkEnd w:id="1"/>
      <w:r w:rsidR="007C6831">
        <w:t xml:space="preserve">Fatma Nur AYDOĞAN                           </w:t>
      </w:r>
    </w:p>
    <w:p w14:paraId="495E5701" w14:textId="55F78DB9" w:rsidR="000C0CD8" w:rsidRDefault="000C0CD8" w:rsidP="000C0CD8">
      <w:r>
        <w:t xml:space="preserve">      Meclis Başkan V.                                        </w:t>
      </w:r>
      <w:proofErr w:type="gramStart"/>
      <w:r>
        <w:t>Katip</w:t>
      </w:r>
      <w:proofErr w:type="gramEnd"/>
      <w:r>
        <w:tab/>
      </w:r>
      <w:r>
        <w:tab/>
      </w:r>
      <w:r>
        <w:tab/>
      </w:r>
      <w:r>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FED3E" w14:textId="77777777" w:rsidR="0054783F" w:rsidRDefault="0054783F">
      <w:r>
        <w:separator/>
      </w:r>
    </w:p>
  </w:endnote>
  <w:endnote w:type="continuationSeparator" w:id="0">
    <w:p w14:paraId="335AA4F8" w14:textId="77777777" w:rsidR="0054783F" w:rsidRDefault="0054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0417F" w14:textId="77777777" w:rsidR="0054783F" w:rsidRDefault="0054783F">
      <w:r>
        <w:separator/>
      </w:r>
    </w:p>
  </w:footnote>
  <w:footnote w:type="continuationSeparator" w:id="0">
    <w:p w14:paraId="74B19355" w14:textId="77777777" w:rsidR="0054783F" w:rsidRDefault="00547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5AE87878" w:rsidR="001928DE" w:rsidRDefault="00D10A5B">
    <w:pPr>
      <w:jc w:val="both"/>
    </w:pPr>
    <w:r>
      <w:rPr>
        <w:b/>
      </w:rPr>
      <w:t>KARAR:</w:t>
    </w:r>
    <w:r w:rsidR="00C06786">
      <w:rPr>
        <w:b/>
      </w:rPr>
      <w:t xml:space="preserve"> </w:t>
    </w:r>
    <w:r w:rsidR="004A51DC">
      <w:rPr>
        <w:b/>
      </w:rPr>
      <w:t>105</w:t>
    </w:r>
    <w:r w:rsidR="00C06786">
      <w:rPr>
        <w:b/>
      </w:rPr>
      <w:t xml:space="preserve">                                                                                         </w:t>
    </w:r>
    <w:r w:rsidR="00C06786">
      <w:rPr>
        <w:b/>
      </w:rPr>
      <w:tab/>
      <w:t xml:space="preserve">               </w:t>
    </w:r>
    <w:r w:rsidR="00C06786">
      <w:rPr>
        <w:b/>
      </w:rPr>
      <w:tab/>
    </w:r>
    <w:r w:rsidR="00E53496">
      <w:rPr>
        <w:b/>
      </w:rPr>
      <w:t>0</w:t>
    </w:r>
    <w:r w:rsidR="004A51DC">
      <w:rPr>
        <w:b/>
      </w:rPr>
      <w:t>5.05</w:t>
    </w:r>
    <w:r w:rsidR="00C06786">
      <w:rPr>
        <w:b/>
      </w:rPr>
      <w:t>.20</w:t>
    </w:r>
    <w:r w:rsidR="00EB470B">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22D"/>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31E85"/>
    <w:rsid w:val="004418ED"/>
    <w:rsid w:val="004513D2"/>
    <w:rsid w:val="00485CF3"/>
    <w:rsid w:val="004A51DC"/>
    <w:rsid w:val="004C0F60"/>
    <w:rsid w:val="004E0CD1"/>
    <w:rsid w:val="00540058"/>
    <w:rsid w:val="0054778B"/>
    <w:rsid w:val="0054783F"/>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C6831"/>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B470B"/>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AE6FD-3A4C-49D9-9ECE-42DD997D9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421</Words>
  <Characters>2400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13</cp:revision>
  <cp:lastPrinted>2023-05-08T05:37:00Z</cp:lastPrinted>
  <dcterms:created xsi:type="dcterms:W3CDTF">2020-08-07T07:47:00Z</dcterms:created>
  <dcterms:modified xsi:type="dcterms:W3CDTF">2023-05-08T05:37:00Z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