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00B7" w14:textId="77777777" w:rsidR="007E62A3" w:rsidRDefault="007E62A3" w:rsidP="00ED4203">
      <w:pPr>
        <w:tabs>
          <w:tab w:val="left" w:pos="1943"/>
        </w:tabs>
        <w:rPr>
          <w:b/>
        </w:rPr>
      </w:pPr>
    </w:p>
    <w:p w14:paraId="4C93114D" w14:textId="77777777" w:rsidR="00CE2279" w:rsidRDefault="00CE2279" w:rsidP="00ED4203">
      <w:pPr>
        <w:tabs>
          <w:tab w:val="left" w:pos="1943"/>
        </w:tabs>
        <w:rPr>
          <w:b/>
        </w:rPr>
      </w:pPr>
    </w:p>
    <w:p w14:paraId="3B942B3F" w14:textId="1A62CF5E" w:rsidR="001928DE" w:rsidRPr="00673331" w:rsidRDefault="008629CA" w:rsidP="008629CA">
      <w:pPr>
        <w:tabs>
          <w:tab w:val="left" w:pos="1943"/>
          <w:tab w:val="left" w:pos="2400"/>
          <w:tab w:val="center" w:pos="5174"/>
        </w:tabs>
        <w:ind w:firstLine="709"/>
        <w:rPr>
          <w:b/>
        </w:rPr>
      </w:pPr>
      <w:r>
        <w:rPr>
          <w:b/>
        </w:rPr>
        <w:tab/>
      </w:r>
      <w:r>
        <w:rPr>
          <w:b/>
        </w:rPr>
        <w:tab/>
      </w:r>
      <w:r>
        <w:rPr>
          <w:b/>
        </w:rPr>
        <w:tab/>
      </w:r>
      <w:proofErr w:type="gramStart"/>
      <w:r w:rsidR="00C06786" w:rsidRPr="00673331">
        <w:rPr>
          <w:b/>
        </w:rPr>
        <w:t>K  A</w:t>
      </w:r>
      <w:proofErr w:type="gramEnd"/>
      <w:r w:rsidR="00C06786" w:rsidRPr="00673331">
        <w:rPr>
          <w:b/>
        </w:rPr>
        <w:t xml:space="preserve">  R  A  R</w:t>
      </w:r>
    </w:p>
    <w:p w14:paraId="3BAC1D22" w14:textId="77777777" w:rsidR="00B063C5" w:rsidRDefault="00B063C5" w:rsidP="00ED4203">
      <w:pPr>
        <w:jc w:val="both"/>
      </w:pPr>
      <w:bookmarkStart w:id="0" w:name="__DdeLink__146_2610451006"/>
    </w:p>
    <w:p w14:paraId="2ECB694A" w14:textId="77777777" w:rsidR="00CE2279" w:rsidRDefault="00CE2279" w:rsidP="00ED4203">
      <w:pPr>
        <w:jc w:val="both"/>
      </w:pPr>
    </w:p>
    <w:p w14:paraId="439D9EB5" w14:textId="3FD629C6" w:rsidR="00F063BF" w:rsidRPr="00673331" w:rsidRDefault="00ED4203" w:rsidP="007E62A3">
      <w:pPr>
        <w:ind w:firstLine="708"/>
        <w:jc w:val="both"/>
      </w:pPr>
      <w:r w:rsidRPr="001C4B47">
        <w:rPr>
          <w:rFonts w:eastAsia="Calibri"/>
          <w:lang w:eastAsia="en-US"/>
        </w:rPr>
        <w:t>Menderes Mahallesi 442 ada 6 ve 7 parsellere yönelik hazırlanan 1/1000 Ölçekli Uygulama İmar Planı Değişikliği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02</w:t>
      </w:r>
      <w:r w:rsidR="009D346A">
        <w:rPr>
          <w:rFonts w:eastAsia="Calibri"/>
          <w:color w:val="000000"/>
        </w:rPr>
        <w:t>.2023</w:t>
      </w:r>
      <w:r w:rsidR="00F063BF" w:rsidRPr="00673331">
        <w:rPr>
          <w:rFonts w:eastAsia="Calibri"/>
          <w:color w:val="000000"/>
        </w:rPr>
        <w:t xml:space="preserve"> tarih ve </w:t>
      </w:r>
      <w:r>
        <w:rPr>
          <w:rFonts w:eastAsia="Calibri"/>
          <w:color w:val="000000"/>
        </w:rPr>
        <w:t xml:space="preserve">09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500EF32B" w14:textId="77777777" w:rsidR="00ED4203" w:rsidRDefault="00C06786" w:rsidP="00ED4203">
      <w:pPr>
        <w:ind w:firstLine="708"/>
        <w:contextualSpacing/>
        <w:jc w:val="both"/>
      </w:pPr>
      <w:proofErr w:type="gramStart"/>
      <w:r w:rsidRPr="00673331">
        <w:t>(</w:t>
      </w:r>
      <w:proofErr w:type="gramEnd"/>
      <w:r w:rsidR="00ED4203" w:rsidRPr="00383571">
        <w:t xml:space="preserve">Belediye meclisimizin </w:t>
      </w:r>
      <w:r w:rsidR="00ED4203">
        <w:t>01.02.2023</w:t>
      </w:r>
      <w:r w:rsidR="00ED4203" w:rsidRPr="00383571">
        <w:t xml:space="preserve"> tarihinde yapmış olduğu birleşimde görüşülerek komisyonumuza havale edilen,</w:t>
      </w:r>
      <w:r w:rsidR="00ED4203">
        <w:t xml:space="preserve"> </w:t>
      </w:r>
      <w:r w:rsidR="00ED4203" w:rsidRPr="001C4B47">
        <w:rPr>
          <w:rFonts w:eastAsia="Calibri"/>
          <w:lang w:eastAsia="en-US"/>
        </w:rPr>
        <w:t>Menderes Mahallesi 442 ada 6 ve 7 parsellere yönelik hazırlanan 1/1000 Ölçekli Uygulama İmar Planı Değişikliği ile ilgili</w:t>
      </w:r>
      <w:r w:rsidR="00ED4203" w:rsidRPr="001C4B47">
        <w:rPr>
          <w:b/>
        </w:rPr>
        <w:t xml:space="preserve"> </w:t>
      </w:r>
      <w:r w:rsidR="00ED4203">
        <w:t>dosya incelendi.</w:t>
      </w:r>
    </w:p>
    <w:p w14:paraId="689391B5" w14:textId="77777777" w:rsidR="00ED4203" w:rsidRDefault="00ED4203" w:rsidP="00ED4203">
      <w:pPr>
        <w:ind w:firstLine="708"/>
        <w:jc w:val="both"/>
        <w:rPr>
          <w:b/>
          <w:u w:val="single"/>
        </w:rPr>
      </w:pPr>
    </w:p>
    <w:p w14:paraId="0049CBD6" w14:textId="77777777" w:rsidR="00ED4203" w:rsidRDefault="00ED4203" w:rsidP="00ED4203">
      <w:pPr>
        <w:ind w:firstLine="708"/>
        <w:jc w:val="both"/>
        <w:rPr>
          <w:b/>
          <w:u w:val="single"/>
        </w:rPr>
      </w:pPr>
      <w:r w:rsidRPr="00885DD1">
        <w:rPr>
          <w:b/>
          <w:u w:val="single"/>
        </w:rPr>
        <w:t xml:space="preserve">Yapılan İnceleme </w:t>
      </w:r>
      <w:proofErr w:type="gramStart"/>
      <w:r w:rsidRPr="00885DD1">
        <w:rPr>
          <w:b/>
          <w:u w:val="single"/>
        </w:rPr>
        <w:t>ile ;</w:t>
      </w:r>
      <w:proofErr w:type="gramEnd"/>
    </w:p>
    <w:p w14:paraId="2A1D869E" w14:textId="77777777" w:rsidR="00ED4203" w:rsidRPr="00885DD1" w:rsidRDefault="00ED4203" w:rsidP="00ED4203">
      <w:pPr>
        <w:ind w:firstLine="708"/>
        <w:jc w:val="both"/>
        <w:rPr>
          <w:b/>
          <w:u w:val="single"/>
        </w:rPr>
      </w:pPr>
    </w:p>
    <w:p w14:paraId="49C225E1" w14:textId="77777777" w:rsidR="00ED4203" w:rsidRDefault="00ED4203" w:rsidP="00ED4203">
      <w:pPr>
        <w:numPr>
          <w:ilvl w:val="0"/>
          <w:numId w:val="21"/>
        </w:numPr>
        <w:autoSpaceDE w:val="0"/>
        <w:autoSpaceDN w:val="0"/>
        <w:adjustRightInd w:val="0"/>
        <w:spacing w:line="276" w:lineRule="auto"/>
        <w:jc w:val="both"/>
      </w:pPr>
      <w:r>
        <w:t>Menderes Mahallesi 442 Ada 6 ve 7 parsellerinin toplam yüzölçümü 1.207 m² olup mülkiyetinin Şahıslar adına kayıtlı olduğu,</w:t>
      </w:r>
    </w:p>
    <w:p w14:paraId="3833FFBB" w14:textId="77777777" w:rsidR="00ED4203" w:rsidRDefault="00ED4203" w:rsidP="00ED4203">
      <w:pPr>
        <w:numPr>
          <w:ilvl w:val="0"/>
          <w:numId w:val="21"/>
        </w:numPr>
        <w:spacing w:line="276" w:lineRule="auto"/>
        <w:jc w:val="both"/>
      </w:pPr>
      <w:proofErr w:type="spellStart"/>
      <w:r>
        <w:t>Yenikent</w:t>
      </w:r>
      <w:proofErr w:type="spellEnd"/>
      <w:r>
        <w:t xml:space="preserve"> Belediye Meclisinin 04.10.1991 tarihinde onaylı imar planında söz konusu parsellerin </w:t>
      </w:r>
      <w:r w:rsidRPr="00581F67">
        <w:t>Ayrık Nizam 4 Kat Taks:0.35 Kaks:1.40 yapılaşma koşulları ile “Konut Alanı” kullanımında kaldığı</w:t>
      </w:r>
      <w:r>
        <w:t>,</w:t>
      </w:r>
    </w:p>
    <w:p w14:paraId="3DE67E5A" w14:textId="77777777" w:rsidR="00ED4203" w:rsidRDefault="00ED4203" w:rsidP="00ED4203">
      <w:pPr>
        <w:numPr>
          <w:ilvl w:val="0"/>
          <w:numId w:val="21"/>
        </w:numPr>
        <w:spacing w:line="276" w:lineRule="auto"/>
        <w:jc w:val="both"/>
      </w:pPr>
      <w:r w:rsidRPr="002D5E7F">
        <w:t xml:space="preserve">Firdevs Koparan tarafından 02.12.2018 tarih ve 34723 sayılı dilekçe ile sunulan </w:t>
      </w:r>
      <w:r>
        <w:t xml:space="preserve">442 ada 5,6 ve 7 parsellerine yönelik </w:t>
      </w:r>
      <w:r w:rsidRPr="002D5E7F">
        <w:t>plan değişikliği talebinde</w:t>
      </w:r>
      <w:r>
        <w:t xml:space="preserve"> a</w:t>
      </w:r>
      <w:r w:rsidRPr="00581F67">
        <w:t>da bütünlüğü sağlanması amacıyla plan değişikliğine konu parsellerin yapılaşma</w:t>
      </w:r>
      <w:r>
        <w:t xml:space="preserve"> </w:t>
      </w:r>
      <w:r w:rsidRPr="00581F67">
        <w:t xml:space="preserve">koşullarının Taks:0.28 </w:t>
      </w:r>
      <w:proofErr w:type="spellStart"/>
      <w:r w:rsidRPr="00581F67">
        <w:t>Kaks</w:t>
      </w:r>
      <w:proofErr w:type="spellEnd"/>
      <w:r w:rsidRPr="00581F67">
        <w:t>: 1.40 olarak önerildiği</w:t>
      </w:r>
      <w:r>
        <w:t>,</w:t>
      </w:r>
    </w:p>
    <w:p w14:paraId="4E8A1F3B" w14:textId="77777777" w:rsidR="00ED4203" w:rsidRDefault="00ED4203" w:rsidP="00ED4203">
      <w:pPr>
        <w:numPr>
          <w:ilvl w:val="0"/>
          <w:numId w:val="21"/>
        </w:numPr>
        <w:spacing w:line="276" w:lineRule="auto"/>
        <w:jc w:val="both"/>
      </w:pPr>
      <w:proofErr w:type="gramStart"/>
      <w:r>
        <w:t xml:space="preserve">Sincan Belediye Meclisinin 08.01.2019 tarih ve 23 sayılı kararı ile uygun görülen ve Ankara Büyükşehir Belediye Meclisinin 12.07.2019 tarih ve 752 sayılı kararı ile plan teklifinin 1 no.lu plan notundaki “…442 ada 5,6 ve 7 parseller </w:t>
      </w:r>
      <w:proofErr w:type="spellStart"/>
      <w:r>
        <w:t>tevhid</w:t>
      </w:r>
      <w:proofErr w:type="spellEnd"/>
      <w:r>
        <w:t xml:space="preserve"> edilebilir” hükmünün ““…442 ada 5,6 ve 7 parseller </w:t>
      </w:r>
      <w:proofErr w:type="spellStart"/>
      <w:r>
        <w:t>tevhid</w:t>
      </w:r>
      <w:proofErr w:type="spellEnd"/>
      <w:r>
        <w:t xml:space="preserve"> edilecektir” şeklinde değiştirilerek </w:t>
      </w:r>
      <w:proofErr w:type="spellStart"/>
      <w:r>
        <w:t>tadilen</w:t>
      </w:r>
      <w:proofErr w:type="spellEnd"/>
      <w:r>
        <w:t xml:space="preserve"> onaylandığı,</w:t>
      </w:r>
      <w:proofErr w:type="gramEnd"/>
    </w:p>
    <w:p w14:paraId="23DD00CA" w14:textId="77777777" w:rsidR="00ED4203" w:rsidRDefault="00ED4203" w:rsidP="00ED4203">
      <w:pPr>
        <w:numPr>
          <w:ilvl w:val="0"/>
          <w:numId w:val="21"/>
        </w:numPr>
        <w:spacing w:line="276" w:lineRule="auto"/>
        <w:jc w:val="both"/>
      </w:pPr>
      <w:proofErr w:type="spellStart"/>
      <w:r>
        <w:t>Tadilen</w:t>
      </w:r>
      <w:proofErr w:type="spellEnd"/>
      <w:r>
        <w:t xml:space="preserve"> onaylanan plan teklifinin askı sürecinde 442 ada 5 parsel malikinin “</w:t>
      </w:r>
      <w:proofErr w:type="spellStart"/>
      <w:r>
        <w:t>tevhid</w:t>
      </w:r>
      <w:proofErr w:type="spellEnd"/>
      <w:r>
        <w:t xml:space="preserve"> edilecektir” hükmüne yönelik itirazı Sincan Belediye Meclisinin 2019/196 sayılı kararı ile uygun görülerek Ankara Büyükşehir Belediye Meclisine gönderildiği,</w:t>
      </w:r>
    </w:p>
    <w:p w14:paraId="7073FD80" w14:textId="77777777" w:rsidR="00ED4203" w:rsidRDefault="00ED4203" w:rsidP="00ED4203">
      <w:pPr>
        <w:numPr>
          <w:ilvl w:val="0"/>
          <w:numId w:val="21"/>
        </w:numPr>
        <w:spacing w:line="276" w:lineRule="auto"/>
        <w:jc w:val="both"/>
      </w:pPr>
      <w:r>
        <w:t>Ankara Büyükşehir Belediyesi İmar ve Şehircilik Dairesi Başkanlığı İmar ve Çevre Düzeni Planlama Şube Müdürlüğünün 27.03.2019 tarih ve 28607 sayılı cevabi yazısı ile plan değişikliği teklifinin meclis kararına göre düzenlenerek gönderilmesi halinde inceleneceğinin belirtildiği,</w:t>
      </w:r>
    </w:p>
    <w:p w14:paraId="2CD11994" w14:textId="77777777" w:rsidR="00ED4203" w:rsidRDefault="00ED4203" w:rsidP="00ED4203">
      <w:pPr>
        <w:numPr>
          <w:ilvl w:val="0"/>
          <w:numId w:val="21"/>
        </w:numPr>
        <w:spacing w:line="276" w:lineRule="auto"/>
        <w:jc w:val="both"/>
      </w:pPr>
      <w:r>
        <w:t>Ankara Büyükşehir Belediyesinin yazısı doğrultusunda talep edilen düzenlemeler ilgilisine iletilmiş olup vatandaştan idarimize yönelik geri dönüşün olmadığı,</w:t>
      </w:r>
    </w:p>
    <w:p w14:paraId="1D313CFD" w14:textId="5759D6DE" w:rsidR="00ED4203" w:rsidRDefault="00ED4203" w:rsidP="00ED4203">
      <w:pPr>
        <w:numPr>
          <w:ilvl w:val="0"/>
          <w:numId w:val="21"/>
        </w:numPr>
        <w:spacing w:line="276" w:lineRule="auto"/>
        <w:jc w:val="both"/>
      </w:pPr>
      <w:r>
        <w:t>Süreç içerisinde değişen malik yapısından kaynaklı 442 ada 7 parsel malikinin idaremize çap başvurusunda bulunduğu ancak idari süreci tamamlanmayan plan teklifine yönelik idaremizce çap belgesinin düzenlenemeyeceğinin iletildiği,</w:t>
      </w:r>
    </w:p>
    <w:p w14:paraId="5B33F7A3" w14:textId="77777777" w:rsidR="00ED4203" w:rsidRDefault="00ED4203" w:rsidP="00ED4203">
      <w:pPr>
        <w:spacing w:line="276" w:lineRule="auto"/>
        <w:jc w:val="both"/>
      </w:pPr>
    </w:p>
    <w:p w14:paraId="73B0208C" w14:textId="77777777" w:rsidR="00ED4203" w:rsidRDefault="00ED4203" w:rsidP="00ED4203">
      <w:pPr>
        <w:spacing w:line="276" w:lineRule="auto"/>
        <w:jc w:val="both"/>
      </w:pPr>
    </w:p>
    <w:p w14:paraId="46DD901F" w14:textId="77777777" w:rsidR="00ED4203" w:rsidRDefault="00ED4203" w:rsidP="00ED4203">
      <w:pPr>
        <w:spacing w:line="276" w:lineRule="auto"/>
        <w:jc w:val="both"/>
      </w:pPr>
    </w:p>
    <w:p w14:paraId="3CEED971" w14:textId="77777777" w:rsidR="00ED4203" w:rsidRDefault="00ED4203" w:rsidP="00ED4203">
      <w:pPr>
        <w:spacing w:line="276" w:lineRule="auto"/>
        <w:jc w:val="both"/>
      </w:pPr>
    </w:p>
    <w:p w14:paraId="32189845" w14:textId="77777777" w:rsidR="00ED4203" w:rsidRDefault="00ED4203" w:rsidP="00ED4203">
      <w:pPr>
        <w:spacing w:line="276" w:lineRule="auto"/>
        <w:jc w:val="both"/>
      </w:pPr>
    </w:p>
    <w:p w14:paraId="74966F32" w14:textId="77777777" w:rsidR="00ED4203" w:rsidRDefault="00ED4203" w:rsidP="00ED4203">
      <w:pPr>
        <w:spacing w:line="276" w:lineRule="auto"/>
        <w:jc w:val="both"/>
      </w:pPr>
    </w:p>
    <w:p w14:paraId="6792F1FE" w14:textId="77777777" w:rsidR="00ED4203" w:rsidRDefault="00ED4203" w:rsidP="00ED4203">
      <w:pPr>
        <w:spacing w:line="276" w:lineRule="auto"/>
        <w:jc w:val="both"/>
      </w:pPr>
    </w:p>
    <w:p w14:paraId="04FD8364" w14:textId="77777777" w:rsidR="00ED4203" w:rsidRDefault="00ED4203" w:rsidP="00ED4203">
      <w:pPr>
        <w:numPr>
          <w:ilvl w:val="0"/>
          <w:numId w:val="21"/>
        </w:numPr>
        <w:spacing w:line="276" w:lineRule="auto"/>
        <w:jc w:val="both"/>
      </w:pPr>
      <w:proofErr w:type="gramStart"/>
      <w:r>
        <w:t>Bu gelişmeler doğrultusunda 442 ada 5 parselin çıkartılarak 6 ve 7 parsellere yönelik yapılacak düzenleme sonrası ve söz konusu parsellerin tevhidinin yapılma zorunluluğu ile oluşacak yeni parselin yapılaşmaya elverişli olmayacağı ve süreç içerisinde kanun ve yönetmeliklerde yapılan değişiklikler sonrasında plan değişikliğine konu parsellerin değer artışına tabi olup olmayacağı hususlarında belirsizlik olmasından kaynaklı maliklerin 24.01.2023 tarih ve 68286 sayılı dilekçeleri ile parsellerin eski haline getirilerek düzenlenmesinin talep edildiği</w:t>
      </w:r>
      <w:proofErr w:type="gramEnd"/>
    </w:p>
    <w:p w14:paraId="1122A327" w14:textId="0B5A98E9" w:rsidR="00ED4203" w:rsidRPr="00885DD1" w:rsidRDefault="00ED4203" w:rsidP="00ED4203">
      <w:pPr>
        <w:spacing w:line="276" w:lineRule="auto"/>
        <w:ind w:left="1068"/>
        <w:jc w:val="both"/>
      </w:pPr>
      <w:r>
        <w:t xml:space="preserve">Tespit edilmiştir. </w:t>
      </w:r>
    </w:p>
    <w:p w14:paraId="60E8EAAA" w14:textId="77777777" w:rsidR="00ED4203" w:rsidRPr="00AF4908" w:rsidRDefault="00ED4203" w:rsidP="00ED4203">
      <w:pPr>
        <w:spacing w:line="276" w:lineRule="auto"/>
        <w:ind w:left="1068"/>
        <w:jc w:val="both"/>
        <w:rPr>
          <w:u w:val="single"/>
        </w:rPr>
      </w:pPr>
      <w:r w:rsidRPr="00AF4908">
        <w:rPr>
          <w:u w:val="single"/>
        </w:rPr>
        <w:t>Talep doğrultusunda;</w:t>
      </w:r>
    </w:p>
    <w:p w14:paraId="627F58E4" w14:textId="77777777" w:rsidR="00ED4203" w:rsidRDefault="00ED4203" w:rsidP="00ED4203">
      <w:pPr>
        <w:numPr>
          <w:ilvl w:val="0"/>
          <w:numId w:val="21"/>
        </w:numPr>
        <w:spacing w:line="276" w:lineRule="auto"/>
        <w:jc w:val="both"/>
      </w:pPr>
      <w:r>
        <w:t xml:space="preserve">İdari süreci tamamlanmayan ve yapılaşma bölgesi içerisinde metruk bir bölge oluşmasının önüne geçilmesi amacıyla, söz konusu parsellere yönelik </w:t>
      </w:r>
      <w:proofErr w:type="spellStart"/>
      <w:r>
        <w:t>Yenikent</w:t>
      </w:r>
      <w:proofErr w:type="spellEnd"/>
      <w:r>
        <w:t xml:space="preserve"> Belediye Meclisinin 04.10.1991 tarihinde onaylı imar planında belirlenen </w:t>
      </w:r>
      <w:r w:rsidRPr="00581F67">
        <w:t xml:space="preserve">Ayrık Nizam 4 Kat Taks:0.35 Kaks:1.40 yapılaşma koşulları </w:t>
      </w:r>
      <w:r>
        <w:t xml:space="preserve">ve </w:t>
      </w:r>
      <w:r w:rsidRPr="00581F67">
        <w:t>“Konut Alanı” kullanımın</w:t>
      </w:r>
      <w:r>
        <w:t>a dönülmesi,</w:t>
      </w:r>
    </w:p>
    <w:p w14:paraId="4A821A90" w14:textId="77777777" w:rsidR="00ED4203" w:rsidRDefault="00ED4203" w:rsidP="00ED4203">
      <w:pPr>
        <w:spacing w:line="276" w:lineRule="auto"/>
        <w:ind w:left="1068"/>
        <w:jc w:val="both"/>
      </w:pPr>
      <w:r>
        <w:t>Öncesindeki onaylı imar planında belirlenen;</w:t>
      </w:r>
    </w:p>
    <w:p w14:paraId="7C41EA30" w14:textId="77777777" w:rsidR="00ED4203" w:rsidRPr="00AF4908" w:rsidRDefault="00ED4203" w:rsidP="00ED4203">
      <w:pPr>
        <w:spacing w:line="276" w:lineRule="auto"/>
        <w:ind w:left="1068"/>
        <w:jc w:val="both"/>
        <w:rPr>
          <w:i/>
          <w:iCs/>
        </w:rPr>
      </w:pPr>
      <w:r w:rsidRPr="00AF4908">
        <w:rPr>
          <w:i/>
          <w:iCs/>
        </w:rPr>
        <w:t xml:space="preserve">1- Yapılarda Deprem Yönetmeliğine Uyulacaktır. </w:t>
      </w:r>
    </w:p>
    <w:p w14:paraId="07C23884" w14:textId="77777777" w:rsidR="00ED4203" w:rsidRPr="00AF4908" w:rsidRDefault="00ED4203" w:rsidP="00ED4203">
      <w:pPr>
        <w:spacing w:line="276" w:lineRule="auto"/>
        <w:ind w:left="1068"/>
        <w:jc w:val="both"/>
        <w:rPr>
          <w:i/>
          <w:iCs/>
        </w:rPr>
      </w:pPr>
      <w:r w:rsidRPr="00AF4908">
        <w:rPr>
          <w:i/>
          <w:iCs/>
        </w:rPr>
        <w:t xml:space="preserve">2- Ticaret Alanlarında Zemin Üstü Konut Yapılabilir.(Zeminde </w:t>
      </w:r>
      <w:proofErr w:type="spellStart"/>
      <w:r w:rsidRPr="00AF4908">
        <w:rPr>
          <w:i/>
          <w:iCs/>
        </w:rPr>
        <w:t>Taks</w:t>
      </w:r>
      <w:proofErr w:type="spellEnd"/>
      <w:r w:rsidRPr="00AF4908">
        <w:rPr>
          <w:i/>
          <w:iCs/>
        </w:rPr>
        <w:t xml:space="preserve">=0.50,Zemin Üstü Katlarda </w:t>
      </w:r>
      <w:proofErr w:type="spellStart"/>
      <w:r w:rsidRPr="00AF4908">
        <w:rPr>
          <w:i/>
          <w:iCs/>
        </w:rPr>
        <w:t>Taks</w:t>
      </w:r>
      <w:proofErr w:type="spellEnd"/>
      <w:r w:rsidRPr="00AF4908">
        <w:rPr>
          <w:i/>
          <w:iCs/>
        </w:rPr>
        <w:t xml:space="preserve">=0.35) </w:t>
      </w:r>
    </w:p>
    <w:p w14:paraId="40FEC3D8" w14:textId="77777777" w:rsidR="00ED4203" w:rsidRPr="00AF4908" w:rsidRDefault="00ED4203" w:rsidP="00ED4203">
      <w:pPr>
        <w:spacing w:line="276" w:lineRule="auto"/>
        <w:ind w:left="1068"/>
        <w:jc w:val="both"/>
        <w:rPr>
          <w:i/>
          <w:iCs/>
        </w:rPr>
      </w:pPr>
      <w:r w:rsidRPr="00AF4908">
        <w:rPr>
          <w:i/>
          <w:iCs/>
        </w:rPr>
        <w:t xml:space="preserve">3- Ayrık Yapı Nizamında Gerektiğinde İkiz Yapı Yapılabilir. Bu Konuda Belediye Yetkilidir. </w:t>
      </w:r>
    </w:p>
    <w:p w14:paraId="08AC0F89" w14:textId="77777777" w:rsidR="00ED4203" w:rsidRPr="00AF4908" w:rsidRDefault="00ED4203" w:rsidP="00ED4203">
      <w:pPr>
        <w:spacing w:line="276" w:lineRule="auto"/>
        <w:ind w:left="1068"/>
        <w:jc w:val="both"/>
        <w:rPr>
          <w:i/>
          <w:iCs/>
        </w:rPr>
      </w:pPr>
      <w:r w:rsidRPr="00AF4908">
        <w:rPr>
          <w:i/>
          <w:iCs/>
        </w:rPr>
        <w:t xml:space="preserve">4- Parselde Arka Ve Yol Cephesinden Yönetmeliğe Uygun Çıkmalar Emsale </w:t>
      </w:r>
      <w:proofErr w:type="gramStart"/>
      <w:r w:rsidRPr="00AF4908">
        <w:rPr>
          <w:i/>
          <w:iCs/>
        </w:rPr>
        <w:t>Dahil</w:t>
      </w:r>
      <w:proofErr w:type="gramEnd"/>
      <w:r w:rsidRPr="00AF4908">
        <w:rPr>
          <w:i/>
          <w:iCs/>
        </w:rPr>
        <w:t xml:space="preserve"> Değildir. </w:t>
      </w:r>
    </w:p>
    <w:p w14:paraId="4BDCBAFC" w14:textId="77777777" w:rsidR="00ED4203" w:rsidRPr="00AF4908" w:rsidRDefault="00ED4203" w:rsidP="00ED4203">
      <w:pPr>
        <w:spacing w:line="276" w:lineRule="auto"/>
        <w:ind w:left="1068"/>
        <w:jc w:val="both"/>
        <w:rPr>
          <w:i/>
          <w:iCs/>
        </w:rPr>
      </w:pPr>
      <w:r w:rsidRPr="00AF4908">
        <w:rPr>
          <w:i/>
          <w:iCs/>
        </w:rPr>
        <w:t xml:space="preserve">5- Ticari Rekreasyon Alanlarında Çekme Mesafelerine Uymak Kaydı İle Lokanta, Çay Bahçesi, Büfe, Pastane Gibi Kullanımlar Yapılabilir. Parsellerde Önden 10 M, Komşu Parselden 5m, Arka Bahçeden 5m Çekilecektir. </w:t>
      </w:r>
    </w:p>
    <w:p w14:paraId="6DFE2292" w14:textId="77777777" w:rsidR="00ED4203" w:rsidRPr="00AF4908" w:rsidRDefault="00ED4203" w:rsidP="00ED4203">
      <w:pPr>
        <w:spacing w:line="276" w:lineRule="auto"/>
        <w:ind w:left="1068"/>
        <w:jc w:val="both"/>
        <w:rPr>
          <w:i/>
          <w:iCs/>
        </w:rPr>
      </w:pPr>
      <w:r w:rsidRPr="00AF4908">
        <w:rPr>
          <w:i/>
          <w:iCs/>
        </w:rPr>
        <w:t xml:space="preserve">6- Eğitim, Sağlık, Cami, Resmi Kurum, Spor Gibi Tesisler Özel Projelerine Göre Yükseklik Alırlar. </w:t>
      </w:r>
    </w:p>
    <w:p w14:paraId="498130C0" w14:textId="77777777" w:rsidR="00ED4203" w:rsidRPr="00AF4908" w:rsidRDefault="00ED4203" w:rsidP="00ED4203">
      <w:pPr>
        <w:spacing w:line="276" w:lineRule="auto"/>
        <w:ind w:left="1068"/>
        <w:jc w:val="both"/>
        <w:rPr>
          <w:i/>
          <w:iCs/>
        </w:rPr>
      </w:pPr>
      <w:r w:rsidRPr="00AF4908">
        <w:rPr>
          <w:i/>
          <w:iCs/>
        </w:rPr>
        <w:t xml:space="preserve">7- Ada Bazındaki Uygulamalarda </w:t>
      </w:r>
      <w:proofErr w:type="spellStart"/>
      <w:r w:rsidRPr="00AF4908">
        <w:rPr>
          <w:i/>
          <w:iCs/>
        </w:rPr>
        <w:t>Yençok</w:t>
      </w:r>
      <w:proofErr w:type="spellEnd"/>
      <w:r w:rsidRPr="00AF4908">
        <w:rPr>
          <w:i/>
          <w:iCs/>
        </w:rPr>
        <w:t xml:space="preserve">: 8 Kat Yapılabilir. </w:t>
      </w:r>
    </w:p>
    <w:p w14:paraId="7C381D5F" w14:textId="77777777" w:rsidR="00ED4203" w:rsidRPr="00AF4908" w:rsidRDefault="00ED4203" w:rsidP="00ED4203">
      <w:pPr>
        <w:spacing w:line="276" w:lineRule="auto"/>
        <w:ind w:left="1068"/>
        <w:jc w:val="both"/>
        <w:rPr>
          <w:i/>
          <w:iCs/>
        </w:rPr>
      </w:pPr>
      <w:r w:rsidRPr="00AF4908">
        <w:rPr>
          <w:i/>
          <w:iCs/>
        </w:rPr>
        <w:t xml:space="preserve">8- Çatı Arası İçerisinde Kazanılan İskana Müsait Katlar Emsale </w:t>
      </w:r>
      <w:proofErr w:type="gramStart"/>
      <w:r w:rsidRPr="00AF4908">
        <w:rPr>
          <w:i/>
          <w:iCs/>
        </w:rPr>
        <w:t>Dahil</w:t>
      </w:r>
      <w:proofErr w:type="gramEnd"/>
      <w:r w:rsidRPr="00AF4908">
        <w:rPr>
          <w:i/>
          <w:iCs/>
        </w:rPr>
        <w:t xml:space="preserve"> Değildir. </w:t>
      </w:r>
    </w:p>
    <w:p w14:paraId="0FCBCDBC" w14:textId="77777777" w:rsidR="00ED4203" w:rsidRPr="00AF4908" w:rsidRDefault="00ED4203" w:rsidP="00ED4203">
      <w:pPr>
        <w:spacing w:line="276" w:lineRule="auto"/>
        <w:ind w:left="1068"/>
        <w:jc w:val="both"/>
        <w:rPr>
          <w:i/>
          <w:iCs/>
        </w:rPr>
      </w:pPr>
      <w:r w:rsidRPr="00AF4908">
        <w:rPr>
          <w:i/>
          <w:iCs/>
        </w:rPr>
        <w:t xml:space="preserve">9- Yollar, Yeşil Alanlar, Genel Otoparklar Kamu Eline Geçmeden İnşaat Uygulaması Yapılamaz. Teknik Altyapı Gerçekleşmeden Yapı Kullanma İzni Verilemez. </w:t>
      </w:r>
    </w:p>
    <w:p w14:paraId="18A06178" w14:textId="77777777" w:rsidR="00ED4203" w:rsidRPr="00AF4908" w:rsidRDefault="00ED4203" w:rsidP="00ED4203">
      <w:pPr>
        <w:spacing w:line="276" w:lineRule="auto"/>
        <w:ind w:left="1068"/>
        <w:jc w:val="both"/>
        <w:rPr>
          <w:i/>
          <w:iCs/>
        </w:rPr>
      </w:pPr>
      <w:r w:rsidRPr="00AF4908">
        <w:rPr>
          <w:i/>
          <w:iCs/>
        </w:rPr>
        <w:t xml:space="preserve">10- Cami Alanlarında Çekme Mesafesi İçerisinde Kalmak Şartıyla Bodrum Ve Zemin Katlar Ticari Kullanımda Ayrılabilir. </w:t>
      </w:r>
    </w:p>
    <w:p w14:paraId="5BC7E699" w14:textId="77777777" w:rsidR="00ED4203" w:rsidRDefault="00ED4203" w:rsidP="00ED4203">
      <w:pPr>
        <w:spacing w:line="276" w:lineRule="auto"/>
        <w:ind w:left="1068"/>
        <w:jc w:val="both"/>
        <w:rPr>
          <w:i/>
          <w:iCs/>
        </w:rPr>
      </w:pPr>
      <w:r w:rsidRPr="00AF4908">
        <w:rPr>
          <w:i/>
          <w:iCs/>
        </w:rPr>
        <w:t xml:space="preserve">11- Planda Ve Plan Notlarında Belirtilmeyen Hususlarda 3194 Sayılı Yasa Ve İlgili Yönetmelik Hükümleri Geçerlidir. </w:t>
      </w:r>
    </w:p>
    <w:p w14:paraId="55E9DD75" w14:textId="100A3CAA" w:rsidR="00ED4203" w:rsidRDefault="00ED4203" w:rsidP="00ED4203">
      <w:pPr>
        <w:spacing w:line="276" w:lineRule="auto"/>
        <w:ind w:left="1068"/>
        <w:jc w:val="both"/>
        <w:rPr>
          <w:i/>
          <w:iCs/>
        </w:rPr>
      </w:pPr>
      <w:r w:rsidRPr="00AF4908">
        <w:rPr>
          <w:i/>
          <w:iCs/>
        </w:rPr>
        <w:t xml:space="preserve">12- Bağımsız Bölüm Olmamak Şartıyla Bodrumda Yapılacak Depolar </w:t>
      </w:r>
      <w:proofErr w:type="spellStart"/>
      <w:r w:rsidRPr="00AF4908">
        <w:rPr>
          <w:i/>
          <w:iCs/>
        </w:rPr>
        <w:t>Taks</w:t>
      </w:r>
      <w:proofErr w:type="spellEnd"/>
      <w:r w:rsidRPr="00AF4908">
        <w:rPr>
          <w:i/>
          <w:iCs/>
        </w:rPr>
        <w:t xml:space="preserve">, </w:t>
      </w:r>
      <w:proofErr w:type="spellStart"/>
      <w:r w:rsidRPr="00AF4908">
        <w:rPr>
          <w:i/>
          <w:iCs/>
        </w:rPr>
        <w:t>Kaks</w:t>
      </w:r>
      <w:proofErr w:type="spellEnd"/>
      <w:r w:rsidRPr="00AF4908">
        <w:rPr>
          <w:i/>
          <w:iCs/>
        </w:rPr>
        <w:t xml:space="preserve"> Ve Emsal Dışındadır.</w:t>
      </w:r>
    </w:p>
    <w:p w14:paraId="07E1A581" w14:textId="77777777" w:rsidR="00ED4203" w:rsidRPr="00AF4908" w:rsidRDefault="00ED4203" w:rsidP="00ED4203">
      <w:pPr>
        <w:spacing w:line="276" w:lineRule="auto"/>
        <w:ind w:left="1068"/>
        <w:jc w:val="both"/>
        <w:rPr>
          <w:i/>
          <w:iCs/>
        </w:rPr>
      </w:pPr>
      <w:r w:rsidRPr="00AF4908">
        <w:rPr>
          <w:i/>
          <w:iCs/>
        </w:rPr>
        <w:t xml:space="preserve">13-12 Metre Ve Üzeri Yol Üzerinde Yer Alan Konut Parsellerinin Zemin Katı, Açığa Çıkan Bodrum Katları Veya Yoldan Cephe Alan </w:t>
      </w:r>
      <w:proofErr w:type="gramStart"/>
      <w:r w:rsidRPr="00AF4908">
        <w:rPr>
          <w:i/>
          <w:iCs/>
        </w:rPr>
        <w:t>Mekanları</w:t>
      </w:r>
      <w:proofErr w:type="gramEnd"/>
      <w:r w:rsidRPr="00AF4908">
        <w:rPr>
          <w:i/>
          <w:iCs/>
        </w:rPr>
        <w:t xml:space="preserve">, Gürültü Ve Kirlilik Oluşturmayan Ve İmalathane Niteliğinde Olmayan, Gayrisıhhi Nitelik Taşımayan Halkın Günlük İhtiyaçlarını Karşılamaya Yönelik Şekilde Ticari Amaçla Kullanılabilir. </w:t>
      </w:r>
    </w:p>
    <w:p w14:paraId="7696EABA" w14:textId="77777777" w:rsidR="00ED4203" w:rsidRDefault="00ED4203" w:rsidP="00ED4203">
      <w:pPr>
        <w:ind w:left="851"/>
        <w:jc w:val="both"/>
      </w:pPr>
      <w:r>
        <w:t>Şeklindeki 13 adet Plan notlarının geçerli olduğu,</w:t>
      </w:r>
    </w:p>
    <w:p w14:paraId="1C0FBFBE" w14:textId="77777777" w:rsidR="00ED4203" w:rsidRDefault="00ED4203" w:rsidP="00ED4203">
      <w:pPr>
        <w:ind w:left="851"/>
        <w:jc w:val="both"/>
      </w:pPr>
    </w:p>
    <w:p w14:paraId="233B8A1B" w14:textId="77777777" w:rsidR="00ED4203" w:rsidRDefault="00ED4203" w:rsidP="00ED4203">
      <w:pPr>
        <w:ind w:left="851"/>
        <w:jc w:val="both"/>
      </w:pPr>
    </w:p>
    <w:p w14:paraId="16B7C980" w14:textId="77777777" w:rsidR="00ED4203" w:rsidRPr="002D5E7F" w:rsidRDefault="00ED4203" w:rsidP="00ED4203">
      <w:pPr>
        <w:ind w:left="851"/>
        <w:jc w:val="both"/>
      </w:pPr>
    </w:p>
    <w:p w14:paraId="3199660A" w14:textId="04F8BED9" w:rsidR="003F4592" w:rsidRPr="00ED4203" w:rsidRDefault="00ED4203" w:rsidP="00ED4203">
      <w:pPr>
        <w:pStyle w:val="ListeParagraf"/>
        <w:ind w:left="0" w:firstLine="708"/>
        <w:jc w:val="both"/>
        <w:rPr>
          <w:u w:val="single"/>
        </w:rPr>
      </w:pPr>
      <w:r w:rsidRPr="00581F67">
        <w:t xml:space="preserve">Kararları neticesinde </w:t>
      </w:r>
      <w:r>
        <w:t>Menderes Mahallesi</w:t>
      </w:r>
      <w:r w:rsidRPr="00AD7E99">
        <w:t xml:space="preserve"> </w:t>
      </w:r>
      <w:r>
        <w:t>442 ada 6 ve 7</w:t>
      </w:r>
      <w:r w:rsidRPr="00AD7E99">
        <w:t xml:space="preserve"> </w:t>
      </w:r>
      <w:r>
        <w:t xml:space="preserve">parsel için hazırlanan </w:t>
      </w:r>
      <w:r w:rsidRPr="00AD7E99">
        <w:t>1/1000 ölçekli Uygulama İmar Planı</w:t>
      </w:r>
      <w:r>
        <w:t xml:space="preserve"> Değişikliği</w:t>
      </w:r>
      <w:r w:rsidRPr="00581F67">
        <w:t xml:space="preserve">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73951416" w14:textId="2297A3CB" w:rsidR="00496A54" w:rsidRDefault="00F063BF" w:rsidP="00ED4203">
      <w:pPr>
        <w:ind w:firstLine="708"/>
        <w:jc w:val="both"/>
      </w:pPr>
      <w:r w:rsidRPr="00673331">
        <w:t xml:space="preserve">Konu üzerindeki görüşmelerden sonra, komisyon raporu oylamaya sunuldu, yapılan işaretle oylama sonucunda, </w:t>
      </w:r>
      <w:r w:rsidR="00ED4203" w:rsidRPr="001C4B47">
        <w:rPr>
          <w:rFonts w:eastAsia="Calibri"/>
          <w:lang w:eastAsia="en-US"/>
        </w:rPr>
        <w:t>Menderes Mahallesi 442 ada 6 ve 7 parsellere yönelik hazırlanan 1/1000 Ölçekli Uygulama İmar Planı Değişikliği ile ilgili</w:t>
      </w:r>
      <w:r w:rsidR="007B5F3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ED4203">
        <w:t>7.02</w:t>
      </w:r>
      <w:r w:rsidR="009D346A">
        <w:t>.2023</w:t>
      </w:r>
      <w:r w:rsidRPr="00673331">
        <w:t xml:space="preserve"> tarihli toplantıda karar verildi.</w:t>
      </w:r>
      <w:r w:rsidR="007B5F3A">
        <w:t xml:space="preserve"> </w:t>
      </w:r>
    </w:p>
    <w:p w14:paraId="2E7365A9" w14:textId="77777777" w:rsidR="00ED4203" w:rsidRDefault="00ED4203" w:rsidP="00ED4203">
      <w:pPr>
        <w:ind w:firstLine="708"/>
        <w:jc w:val="both"/>
      </w:pPr>
    </w:p>
    <w:p w14:paraId="09CF9C0C" w14:textId="77777777" w:rsidR="00052ADE" w:rsidRDefault="00052ADE" w:rsidP="00ED4203"/>
    <w:p w14:paraId="73D789A7" w14:textId="77777777" w:rsidR="00052ADE" w:rsidRDefault="00052ADE" w:rsidP="00673331"/>
    <w:p w14:paraId="5BF448B6" w14:textId="22470C19" w:rsidR="00BF39AA" w:rsidRPr="00673331" w:rsidRDefault="00496A54" w:rsidP="00496A54">
      <w:pPr>
        <w:ind w:firstLine="426"/>
      </w:pPr>
      <w:r>
        <w:t xml:space="preserve"> </w:t>
      </w:r>
      <w:r w:rsidR="0047111F">
        <w:t xml:space="preserve">  </w:t>
      </w:r>
      <w:bookmarkStart w:id="1" w:name="_GoBack"/>
      <w:bookmarkEnd w:id="1"/>
      <w:r w:rsidR="0047111F">
        <w:t>Fatih OMAÇ</w:t>
      </w:r>
      <w:r w:rsidR="0047111F">
        <w:tab/>
        <w:t xml:space="preserve">                              Serkan TEKGÜMÜŞ                     Fatma Nur AYDOĞAN                           </w:t>
      </w:r>
      <w:r w:rsidR="00BF39AA" w:rsidRPr="00673331">
        <w:t xml:space="preserve">                          </w:t>
      </w:r>
    </w:p>
    <w:p w14:paraId="770B47B2" w14:textId="37EA22BA" w:rsidR="00B063C5" w:rsidRDefault="00BF39AA" w:rsidP="00673331">
      <w:r w:rsidRPr="00673331">
        <w:t xml:space="preserve">        Meclis Başkan V.                             </w:t>
      </w:r>
      <w:r w:rsidR="0047111F">
        <w:t xml:space="preserve">            </w:t>
      </w:r>
      <w:proofErr w:type="gramStart"/>
      <w:r w:rsidR="0047111F">
        <w:t>Katip</w:t>
      </w:r>
      <w:proofErr w:type="gramEnd"/>
      <w:r w:rsidR="0047111F">
        <w:tab/>
      </w:r>
      <w:r w:rsidR="0047111F">
        <w:tab/>
      </w:r>
      <w:r w:rsidR="0047111F">
        <w:tab/>
      </w:r>
      <w:r w:rsidR="0047111F">
        <w:tab/>
        <w:t xml:space="preserve">     </w:t>
      </w:r>
      <w:proofErr w:type="spellStart"/>
      <w:r w:rsidRPr="00673331">
        <w:t>Katip</w:t>
      </w:r>
      <w:proofErr w:type="spellEnd"/>
    </w:p>
    <w:p w14:paraId="5E56073C" w14:textId="77777777" w:rsidR="00B063C5" w:rsidRPr="00B063C5" w:rsidRDefault="00B063C5" w:rsidP="00B063C5"/>
    <w:p w14:paraId="41533553" w14:textId="31B9AC2C" w:rsidR="00D972D5" w:rsidRPr="00C05FF8" w:rsidRDefault="00D972D5" w:rsidP="00ED4203">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E870F" w14:textId="77777777" w:rsidR="00C92D1C" w:rsidRDefault="00C92D1C">
      <w:r>
        <w:separator/>
      </w:r>
    </w:p>
  </w:endnote>
  <w:endnote w:type="continuationSeparator" w:id="0">
    <w:p w14:paraId="06708011" w14:textId="77777777" w:rsidR="00C92D1C" w:rsidRDefault="00C9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984740"/>
      <w:docPartObj>
        <w:docPartGallery w:val="Page Numbers (Bottom of Page)"/>
        <w:docPartUnique/>
      </w:docPartObj>
    </w:sdtPr>
    <w:sdtEndPr/>
    <w:sdtContent>
      <w:p w14:paraId="34B4CBE7" w14:textId="5D3F1BD0" w:rsidR="00ED4203" w:rsidRDefault="00ED4203">
        <w:pPr>
          <w:pStyle w:val="Altbilgi"/>
          <w:jc w:val="center"/>
        </w:pPr>
        <w:r>
          <w:fldChar w:fldCharType="begin"/>
        </w:r>
        <w:r>
          <w:instrText>PAGE   \* MERGEFORMAT</w:instrText>
        </w:r>
        <w:r>
          <w:fldChar w:fldCharType="separate"/>
        </w:r>
        <w:r w:rsidR="0047111F">
          <w:rPr>
            <w:noProof/>
          </w:rPr>
          <w:t>2</w:t>
        </w:r>
        <w:r>
          <w:fldChar w:fldCharType="end"/>
        </w:r>
        <w:r>
          <w:t>/3</w:t>
        </w:r>
      </w:p>
    </w:sdtContent>
  </w:sdt>
  <w:p w14:paraId="25271B0A" w14:textId="77777777" w:rsidR="00ED4203" w:rsidRDefault="00ED42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336AB" w14:textId="77777777" w:rsidR="00C92D1C" w:rsidRDefault="00C92D1C">
      <w:r>
        <w:separator/>
      </w:r>
    </w:p>
  </w:footnote>
  <w:footnote w:type="continuationSeparator" w:id="0">
    <w:p w14:paraId="6108C7B6" w14:textId="77777777" w:rsidR="00C92D1C" w:rsidRDefault="00C92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6A23B81F" w:rsidR="001928DE" w:rsidRDefault="00D10A5B">
    <w:pPr>
      <w:jc w:val="both"/>
    </w:pPr>
    <w:r>
      <w:rPr>
        <w:b/>
      </w:rPr>
      <w:t>KARAR:</w:t>
    </w:r>
    <w:r w:rsidR="00C06786">
      <w:rPr>
        <w:b/>
      </w:rPr>
      <w:t xml:space="preserve"> </w:t>
    </w:r>
    <w:r w:rsidR="008629CA">
      <w:rPr>
        <w:b/>
      </w:rPr>
      <w:t>47</w:t>
    </w:r>
    <w:r w:rsidR="00C06786">
      <w:rPr>
        <w:b/>
      </w:rPr>
      <w:t xml:space="preserve">                                                                                         </w:t>
    </w:r>
    <w:r w:rsidR="00C06786">
      <w:rPr>
        <w:b/>
      </w:rPr>
      <w:tab/>
      <w:t xml:space="preserve">               </w:t>
    </w:r>
    <w:r w:rsidR="00C06786">
      <w:rPr>
        <w:b/>
      </w:rPr>
      <w:tab/>
    </w:r>
    <w:r w:rsidR="002F0AA0">
      <w:rPr>
        <w:b/>
      </w:rPr>
      <w:t>0</w:t>
    </w:r>
    <w:r w:rsidR="00ED4203">
      <w:rPr>
        <w:b/>
      </w:rPr>
      <w:t>7</w:t>
    </w:r>
    <w:r w:rsidR="00EF4828">
      <w:rPr>
        <w:b/>
      </w:rPr>
      <w:t>.02</w:t>
    </w:r>
    <w:r w:rsidR="00C06786">
      <w:rPr>
        <w:b/>
      </w:rPr>
      <w:t>.20</w:t>
    </w:r>
    <w:r w:rsidR="009D346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1"/>
  </w:num>
  <w:num w:numId="7">
    <w:abstractNumId w:val="6"/>
  </w:num>
  <w:num w:numId="8">
    <w:abstractNumId w:val="13"/>
  </w:num>
  <w:num w:numId="9">
    <w:abstractNumId w:val="16"/>
  </w:num>
  <w:num w:numId="10">
    <w:abstractNumId w:val="4"/>
  </w:num>
  <w:num w:numId="11">
    <w:abstractNumId w:val="2"/>
  </w:num>
  <w:num w:numId="12">
    <w:abstractNumId w:val="10"/>
  </w:num>
  <w:num w:numId="13">
    <w:abstractNumId w:val="20"/>
  </w:num>
  <w:num w:numId="14">
    <w:abstractNumId w:val="1"/>
  </w:num>
  <w:num w:numId="15">
    <w:abstractNumId w:val="17"/>
  </w:num>
  <w:num w:numId="16">
    <w:abstractNumId w:val="7"/>
  </w:num>
  <w:num w:numId="17">
    <w:abstractNumId w:val="8"/>
  </w:num>
  <w:num w:numId="18">
    <w:abstractNumId w:val="9"/>
  </w:num>
  <w:num w:numId="19">
    <w:abstractNumId w:val="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111F"/>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629CA"/>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37431"/>
    <w:rsid w:val="00A4613A"/>
    <w:rsid w:val="00A53574"/>
    <w:rsid w:val="00A6248F"/>
    <w:rsid w:val="00A84555"/>
    <w:rsid w:val="00A912E3"/>
    <w:rsid w:val="00AA1EB4"/>
    <w:rsid w:val="00AB5AF9"/>
    <w:rsid w:val="00AE078F"/>
    <w:rsid w:val="00B063C5"/>
    <w:rsid w:val="00B54E19"/>
    <w:rsid w:val="00B61C1E"/>
    <w:rsid w:val="00B813FF"/>
    <w:rsid w:val="00B86E5C"/>
    <w:rsid w:val="00BA4718"/>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2D1C"/>
    <w:rsid w:val="00C9364F"/>
    <w:rsid w:val="00C96D7D"/>
    <w:rsid w:val="00CA4B10"/>
    <w:rsid w:val="00CE2260"/>
    <w:rsid w:val="00CE2279"/>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D4203"/>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BBCC-A3F6-4D2D-A4F7-AB10ED6C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855</Words>
  <Characters>4878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2023-02-07T14:07:00Z</cp:lastPrinted>
  <dcterms:created xsi:type="dcterms:W3CDTF">2020-09-07T13:29:00Z</dcterms:created>
  <dcterms:modified xsi:type="dcterms:W3CDTF">2023-02-07T14:07:00Z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