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157EDEF" w14:textId="77777777" w:rsidR="00895C6A" w:rsidRDefault="00895C6A" w:rsidP="00270283">
      <w:pPr>
        <w:jc w:val="both"/>
        <w:rPr>
          <w:b/>
        </w:rPr>
      </w:pPr>
      <w:bookmarkStart w:id="0" w:name="_GoBack"/>
      <w:bookmarkEnd w:id="0"/>
    </w:p>
    <w:p w14:paraId="1789EC51" w14:textId="77777777" w:rsidR="0023744F" w:rsidRDefault="0023744F" w:rsidP="00270283">
      <w:pPr>
        <w:jc w:val="both"/>
        <w:rPr>
          <w:b/>
        </w:rPr>
      </w:pPr>
    </w:p>
    <w:p w14:paraId="70E30D0A" w14:textId="77777777" w:rsidR="009A3F9F" w:rsidRDefault="009A3F9F">
      <w:pPr>
        <w:ind w:firstLine="709"/>
        <w:jc w:val="both"/>
        <w:rPr>
          <w:b/>
        </w:rPr>
      </w:pPr>
    </w:p>
    <w:p w14:paraId="439D9EB5" w14:textId="5091AE21" w:rsidR="00F063BF" w:rsidRDefault="005E0DC2" w:rsidP="0034616D">
      <w:pPr>
        <w:ind w:firstLine="709"/>
        <w:jc w:val="both"/>
      </w:pPr>
      <w:bookmarkStart w:id="1" w:name="__DdeLink__146_2610451006"/>
      <w:r w:rsidRPr="00B15DA8">
        <w:t xml:space="preserve">İlçemizde yaşayan yaşlılar ve kimsesizlere yönelik belediyemizce sunulan hizmetlerin değerlendirilmesi ile ilgili </w:t>
      </w:r>
      <w:r w:rsidRPr="005E0DC2">
        <w:t>Kadın Erkek Fırsat Eşitliği ve İnsan Hakları Komisyonu ile Engelli ve Yaşlı Hizmetleri Komisyonu</w:t>
      </w:r>
      <w:r w:rsidR="00F063BF" w:rsidRPr="005E0DC2">
        <w:rPr>
          <w:rFonts w:eastAsia="Calibri"/>
          <w:color w:val="000000"/>
        </w:rPr>
        <w:t>nun</w:t>
      </w:r>
      <w:bookmarkEnd w:id="1"/>
      <w:r w:rsidR="00F063BF">
        <w:rPr>
          <w:rFonts w:eastAsia="Calibri"/>
          <w:color w:val="000000"/>
        </w:rPr>
        <w:t xml:space="preserve"> </w:t>
      </w:r>
      <w:r>
        <w:rPr>
          <w:rFonts w:eastAsia="Calibri"/>
          <w:color w:val="000000"/>
        </w:rPr>
        <w:t>21.02.2022</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5A953C6" w14:textId="77777777" w:rsidR="005E0DC2" w:rsidRPr="005E0DC2" w:rsidRDefault="00C06786" w:rsidP="005E0DC2">
      <w:pPr>
        <w:pStyle w:val="AralkYok"/>
        <w:ind w:firstLine="709"/>
        <w:jc w:val="both"/>
        <w:rPr>
          <w:sz w:val="24"/>
          <w:szCs w:val="24"/>
        </w:rPr>
      </w:pPr>
      <w:proofErr w:type="gramStart"/>
      <w:r w:rsidRPr="005E0DC2">
        <w:rPr>
          <w:sz w:val="24"/>
          <w:szCs w:val="24"/>
        </w:rPr>
        <w:t>(</w:t>
      </w:r>
      <w:proofErr w:type="gramEnd"/>
      <w:r w:rsidR="005E0DC2" w:rsidRPr="005E0DC2">
        <w:rPr>
          <w:sz w:val="24"/>
          <w:szCs w:val="24"/>
        </w:rPr>
        <w:t xml:space="preserve">Belediye Meclisimizin 01.02.2022 tarihinde yapmış olduğu birleşimde görüşülerek komisyonlarımıza havale edilen; İlçemizde yaşayan yaşlılar ve kimsesizlere yönelik belediyemizce sunulan hizmetlerin değerlendirilmesi ile </w:t>
      </w:r>
      <w:r w:rsidR="005E0DC2" w:rsidRPr="005E0DC2">
        <w:rPr>
          <w:spacing w:val="-1"/>
          <w:sz w:val="24"/>
          <w:szCs w:val="24"/>
        </w:rPr>
        <w:t>ilgili</w:t>
      </w:r>
      <w:r w:rsidR="005E0DC2" w:rsidRPr="005E0DC2">
        <w:rPr>
          <w:sz w:val="24"/>
          <w:szCs w:val="24"/>
        </w:rPr>
        <w:t xml:space="preserve"> dosya incelendi.</w:t>
      </w:r>
    </w:p>
    <w:p w14:paraId="5BFFB53C" w14:textId="77777777" w:rsidR="005E0DC2" w:rsidRPr="005E0DC2" w:rsidRDefault="005E0DC2" w:rsidP="005E0DC2">
      <w:pPr>
        <w:pStyle w:val="AralkYok"/>
        <w:ind w:firstLine="709"/>
        <w:jc w:val="both"/>
        <w:rPr>
          <w:sz w:val="24"/>
          <w:szCs w:val="24"/>
        </w:rPr>
      </w:pPr>
      <w:r w:rsidRPr="005E0DC2">
        <w:rPr>
          <w:sz w:val="24"/>
          <w:szCs w:val="24"/>
        </w:rPr>
        <w:t xml:space="preserve">Komisyonlarımızca yapılan görüşmeler neticesinde; </w:t>
      </w:r>
    </w:p>
    <w:p w14:paraId="7BD8A49F" w14:textId="77777777" w:rsidR="005E0DC2" w:rsidRPr="005E0DC2" w:rsidRDefault="005E0DC2" w:rsidP="005E0DC2">
      <w:pPr>
        <w:spacing w:after="75"/>
        <w:ind w:firstLine="709"/>
        <w:jc w:val="both"/>
        <w:textAlignment w:val="top"/>
      </w:pPr>
      <w:r w:rsidRPr="005E0DC2">
        <w:t>Özellikle yaşlılık dönemi, fiziksel durumda olumsuz değişiklikleri ve sosyal hayatta kısıtlanmayı beraberinde getiren bir dönemdir. Bu yeni döneme uyum süreci genelde stresli geçmektedir. Başlıca stres kaynakları, emeklilik, iş kaybı, çocukların evden ayrılması, eş kaybı, arkadaş kaybı ile yaşanan yalnızlık duygusu ve fiziksel zorlanmalar nedeniyle ihtiyaçların giderilememesidir.</w:t>
      </w:r>
    </w:p>
    <w:p w14:paraId="41306232" w14:textId="77777777" w:rsidR="005E0DC2" w:rsidRPr="005E0DC2" w:rsidRDefault="005E0DC2" w:rsidP="005E0DC2">
      <w:pPr>
        <w:spacing w:after="68"/>
        <w:ind w:firstLine="709"/>
        <w:jc w:val="both"/>
        <w:textAlignment w:val="top"/>
      </w:pPr>
      <w:r w:rsidRPr="005E0DC2">
        <w:t xml:space="preserve">Yaşlıların ve kimsesizlerin günlük hayatını kolaylaştırırken, yalnız olmadıklarını onlara hissettirmek, yaşamın güzelliklerini onlarla paylaşmak amacıyla; konser, sinema, tiyatro, gezi, eğlence, piknik vb. etkinlikler düzenlenmelidir. Özel günler (Yaşlılar Haftası, Resmi Bayramlar, Anneler Günü, Babalar Günü, vb. günler) kutlanarak ev ziyaretleri yapılmalıdır. </w:t>
      </w:r>
    </w:p>
    <w:p w14:paraId="7833EA82" w14:textId="77777777" w:rsidR="005E0DC2" w:rsidRPr="005E0DC2" w:rsidRDefault="005E0DC2" w:rsidP="005E0DC2">
      <w:pPr>
        <w:pStyle w:val="AralkYok"/>
        <w:ind w:firstLine="709"/>
        <w:jc w:val="both"/>
        <w:rPr>
          <w:sz w:val="24"/>
          <w:szCs w:val="24"/>
        </w:rPr>
      </w:pPr>
      <w:r w:rsidRPr="005E0DC2">
        <w:rPr>
          <w:sz w:val="24"/>
          <w:szCs w:val="24"/>
        </w:rPr>
        <w:t>Ayrıca, yaşlılarımızın ilgi alanları ve beklentileri göz önüne alınarak çeşitli dallarda Kültür Sanat Merkezimizde verilen sanat ve hobi kurslarından yararlanmaları sağlanmalıdır.</w:t>
      </w:r>
    </w:p>
    <w:p w14:paraId="7AB86EF7" w14:textId="77777777" w:rsidR="005E0DC2" w:rsidRPr="005E0DC2" w:rsidRDefault="005E0DC2" w:rsidP="005E0DC2">
      <w:pPr>
        <w:pStyle w:val="AralkYok"/>
        <w:ind w:firstLine="709"/>
        <w:jc w:val="both"/>
        <w:rPr>
          <w:sz w:val="24"/>
          <w:szCs w:val="24"/>
        </w:rPr>
      </w:pPr>
      <w:r w:rsidRPr="005E0DC2">
        <w:rPr>
          <w:sz w:val="24"/>
          <w:szCs w:val="24"/>
        </w:rPr>
        <w:t xml:space="preserve">Belediyemize müracaat eden kimsesiz ve yaşlılarımızın sosyal güvence ve gelir durumları incelenerek durumu uygun görülen kimsesiz ve yaşlılarımıza belediyemiz bütçe </w:t>
      </w:r>
      <w:proofErr w:type="gramStart"/>
      <w:r w:rsidRPr="005E0DC2">
        <w:rPr>
          <w:sz w:val="24"/>
          <w:szCs w:val="24"/>
        </w:rPr>
        <w:t>imkanları</w:t>
      </w:r>
      <w:proofErr w:type="gramEnd"/>
      <w:r w:rsidRPr="005E0DC2">
        <w:rPr>
          <w:sz w:val="24"/>
          <w:szCs w:val="24"/>
        </w:rPr>
        <w:t xml:space="preserve"> ölçüsünde yapılan yardımların devam ettirilmesi komisyonlarımızca uygun görülmüştür. </w:t>
      </w:r>
    </w:p>
    <w:p w14:paraId="4EBF981B" w14:textId="75764817" w:rsidR="00485CF3" w:rsidRPr="005E0DC2" w:rsidRDefault="0034616D" w:rsidP="005E0DC2">
      <w:pPr>
        <w:pStyle w:val="AralkYok"/>
        <w:ind w:firstLine="709"/>
        <w:jc w:val="both"/>
        <w:rPr>
          <w:color w:val="000000"/>
          <w:sz w:val="24"/>
          <w:szCs w:val="24"/>
        </w:rPr>
      </w:pPr>
      <w:r w:rsidRPr="005E0DC2">
        <w:rPr>
          <w:sz w:val="24"/>
          <w:szCs w:val="24"/>
        </w:rPr>
        <w:t>Meclisimizin görüşlerine arz ederiz.</w:t>
      </w:r>
      <w:proofErr w:type="gramStart"/>
      <w:r w:rsidR="00837BF8" w:rsidRPr="005E0DC2">
        <w:rPr>
          <w:sz w:val="24"/>
          <w:szCs w:val="24"/>
        </w:rPr>
        <w:t>)</w:t>
      </w:r>
      <w:proofErr w:type="gramEnd"/>
      <w:r w:rsidR="00895C6A" w:rsidRPr="005E0DC2">
        <w:rPr>
          <w:sz w:val="24"/>
          <w:szCs w:val="24"/>
        </w:rPr>
        <w:t xml:space="preserve">  O</w:t>
      </w:r>
      <w:r w:rsidR="00485CF3" w:rsidRPr="005E0DC2">
        <w:rPr>
          <w:sz w:val="24"/>
          <w:szCs w:val="24"/>
        </w:rPr>
        <w:t>kundu.</w:t>
      </w:r>
    </w:p>
    <w:p w14:paraId="626685F2" w14:textId="5CB92E77" w:rsidR="001928DE" w:rsidRDefault="00F063BF" w:rsidP="00252F2F">
      <w:pPr>
        <w:ind w:firstLine="709"/>
        <w:jc w:val="both"/>
      </w:pPr>
      <w:r w:rsidRPr="00F063BF">
        <w:t xml:space="preserve">Konu üzerindeki görüşmelerden sonra, komisyon raporu oylamaya sunuldu, yapılan işaretle oylama sonucunda, </w:t>
      </w:r>
      <w:r w:rsidR="005E0DC2" w:rsidRPr="00B15DA8">
        <w:t xml:space="preserve">İlçemizde yaşayan yaşlılar ve kimsesizlere yönelik belediyemizce sunulan hizmetlerin değerlendirilmesi ile ilgili </w:t>
      </w:r>
      <w:r w:rsidR="005E0DC2" w:rsidRPr="005E0DC2">
        <w:t>Kadın Erkek Fırsat Eşitliği ve İnsan Hakları Komisyonu ile Engelli ve Yaşlı Hizmetleri Komisyonu</w:t>
      </w:r>
      <w:r w:rsidR="005E0DC2">
        <w:t xml:space="preserve"> </w:t>
      </w:r>
      <w:r w:rsidR="00EA7D6F">
        <w:t>müşterek</w:t>
      </w:r>
      <w:r w:rsidR="00BE6288">
        <w:t xml:space="preserve"> </w:t>
      </w:r>
      <w:r w:rsidRPr="00F063BF">
        <w:t xml:space="preserve">raporunun kabulüne oybirliğiyle </w:t>
      </w:r>
      <w:r w:rsidR="00BE6288">
        <w:t>0</w:t>
      </w:r>
      <w:r w:rsidR="005E0DC2">
        <w:t>2.03</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15DDA21C" w14:textId="7924E59F" w:rsidR="0023744F" w:rsidRDefault="0023744F" w:rsidP="0023744F">
      <w:r>
        <w:t xml:space="preserve">         Fatih OMAÇ</w:t>
      </w:r>
      <w:r>
        <w:tab/>
        <w:t xml:space="preserve">                            Serkan TEKGÜMÜŞ                     Fatma Nur AYDOĞAN                           </w:t>
      </w:r>
    </w:p>
    <w:p w14:paraId="72A0CC62" w14:textId="77777777" w:rsidR="0023744F" w:rsidRDefault="0023744F" w:rsidP="0023744F">
      <w:r>
        <w:t xml:space="preserve">      Meclis Başkan V.                                        </w:t>
      </w:r>
      <w:proofErr w:type="gramStart"/>
      <w:r>
        <w:t>Katip</w:t>
      </w:r>
      <w:proofErr w:type="gramEnd"/>
      <w:r>
        <w:tab/>
      </w:r>
      <w:r>
        <w:tab/>
      </w:r>
      <w:r>
        <w:tab/>
      </w:r>
      <w:r>
        <w:tab/>
        <w:t xml:space="preserve">   </w:t>
      </w:r>
      <w:proofErr w:type="spellStart"/>
      <w:r>
        <w:t>Katip</w:t>
      </w:r>
      <w:proofErr w:type="spellEnd"/>
    </w:p>
    <w:p w14:paraId="495E5701" w14:textId="1DCDBEFE" w:rsidR="000C0CD8" w:rsidRDefault="000C0CD8" w:rsidP="000C0CD8">
      <w:r>
        <w:t xml:space="preserve">      </w:t>
      </w:r>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CC66" w14:textId="77777777" w:rsidR="00204445" w:rsidRDefault="00204445">
      <w:r>
        <w:separator/>
      </w:r>
    </w:p>
  </w:endnote>
  <w:endnote w:type="continuationSeparator" w:id="0">
    <w:p w14:paraId="296B33C9" w14:textId="77777777" w:rsidR="00204445" w:rsidRDefault="0020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altName w:val="Times New Roman"/>
    <w:charset w:val="01"/>
    <w:family w:val="auto"/>
    <w:pitch w:val="variable"/>
  </w:font>
  <w:font w:name="FreeSans">
    <w:altName w:val="Times New Roman"/>
    <w:charset w:val="01"/>
    <w:family w:val="auto"/>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F372" w14:textId="77777777" w:rsidR="00204445" w:rsidRDefault="00204445">
      <w:r>
        <w:separator/>
      </w:r>
    </w:p>
  </w:footnote>
  <w:footnote w:type="continuationSeparator" w:id="0">
    <w:p w14:paraId="7FF64734" w14:textId="77777777" w:rsidR="00204445" w:rsidRDefault="0020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5CB2801" w:rsidR="001928DE" w:rsidRDefault="00D10A5B">
    <w:pPr>
      <w:jc w:val="both"/>
    </w:pPr>
    <w:r>
      <w:rPr>
        <w:b/>
      </w:rPr>
      <w:t>KARAR:</w:t>
    </w:r>
    <w:r w:rsidR="00C06786">
      <w:rPr>
        <w:b/>
      </w:rPr>
      <w:t xml:space="preserve"> </w:t>
    </w:r>
    <w:r w:rsidR="00CD7915">
      <w:rPr>
        <w:b/>
      </w:rPr>
      <w:t>53</w:t>
    </w:r>
    <w:r w:rsidR="00C06786">
      <w:rPr>
        <w:b/>
      </w:rPr>
      <w:t xml:space="preserve">                                                                                         </w:t>
    </w:r>
    <w:r w:rsidR="00C06786">
      <w:rPr>
        <w:b/>
      </w:rPr>
      <w:tab/>
      <w:t xml:space="preserve">               </w:t>
    </w:r>
    <w:r w:rsidR="00C06786">
      <w:rPr>
        <w:b/>
      </w:rPr>
      <w:tab/>
    </w:r>
    <w:r w:rsidR="00E53496">
      <w:rPr>
        <w:b/>
      </w:rPr>
      <w:t>0</w:t>
    </w:r>
    <w:r w:rsidR="005E0DC2">
      <w:rPr>
        <w:b/>
      </w:rPr>
      <w:t>2.03</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04445"/>
    <w:rsid w:val="00232F7B"/>
    <w:rsid w:val="0023744F"/>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5E0DC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7F67C9"/>
    <w:rsid w:val="0080247C"/>
    <w:rsid w:val="008239FD"/>
    <w:rsid w:val="008363AA"/>
    <w:rsid w:val="00837BF8"/>
    <w:rsid w:val="008534BB"/>
    <w:rsid w:val="00873D52"/>
    <w:rsid w:val="00880275"/>
    <w:rsid w:val="00895C6A"/>
    <w:rsid w:val="00911A62"/>
    <w:rsid w:val="0091231F"/>
    <w:rsid w:val="00916F9C"/>
    <w:rsid w:val="00922014"/>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D7915"/>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5924-9CE3-4422-B424-D55EFC9C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2022-03-03T10:13:00Z</cp:lastPrinted>
  <dcterms:created xsi:type="dcterms:W3CDTF">2020-08-07T07:47:00Z</dcterms:created>
  <dcterms:modified xsi:type="dcterms:W3CDTF">2022-03-03T10:13:00Z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