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30D0A" w14:textId="03E756BB" w:rsidR="009A3F9F" w:rsidRDefault="00C06786" w:rsidP="003962AC">
      <w:pPr>
        <w:ind w:firstLine="709"/>
        <w:jc w:val="center"/>
        <w:rPr>
          <w:b/>
        </w:rPr>
      </w:pPr>
      <w:proofErr w:type="gramStart"/>
      <w:r w:rsidRPr="003962AC">
        <w:rPr>
          <w:b/>
        </w:rPr>
        <w:t>K  A</w:t>
      </w:r>
      <w:proofErr w:type="gramEnd"/>
      <w:r w:rsidRPr="003962AC">
        <w:rPr>
          <w:b/>
        </w:rPr>
        <w:t xml:space="preserve">  R  A  R</w:t>
      </w:r>
    </w:p>
    <w:p w14:paraId="5CF6FE14" w14:textId="77777777" w:rsidR="00FC05DC" w:rsidRPr="003962AC" w:rsidRDefault="00FC05DC" w:rsidP="003962AC">
      <w:pPr>
        <w:ind w:firstLine="709"/>
        <w:jc w:val="center"/>
        <w:rPr>
          <w:b/>
        </w:rPr>
      </w:pPr>
    </w:p>
    <w:p w14:paraId="439D9EB5" w14:textId="57B898FD" w:rsidR="00F063BF" w:rsidRPr="003962AC" w:rsidRDefault="003962AC" w:rsidP="003962AC">
      <w:pPr>
        <w:ind w:firstLine="567"/>
        <w:jc w:val="both"/>
      </w:pPr>
      <w:bookmarkStart w:id="0" w:name="__DdeLink__146_2610451006"/>
      <w:r w:rsidRPr="003962AC">
        <w:rPr>
          <w:color w:val="000000"/>
          <w:shd w:val="clear" w:color="auto" w:fill="FFFFFF"/>
        </w:rPr>
        <w:t>Yaz aylarının yaklaşması ile birlikte oluşabilecek kuraklık riskine karşı, tarımsal alanlar üzerindeki olası etkisi hakkında çiftçilerin bilinçlendirilmesine yönelik belediyemiz ve STK’lar aracılığı ile yapılabileceklerin değerlendirilmesi ile ilgili</w:t>
      </w:r>
      <w:r w:rsidRPr="003962AC">
        <w:t xml:space="preserve"> </w:t>
      </w:r>
      <w:r w:rsidRPr="003962AC">
        <w:rPr>
          <w:bCs/>
        </w:rPr>
        <w:t xml:space="preserve">Tarım ve Hayvancılık Komisyonu, </w:t>
      </w:r>
      <w:r w:rsidRPr="003962AC">
        <w:t xml:space="preserve">Tüketici Hakları Komisyonu ile </w:t>
      </w:r>
      <w:r w:rsidRPr="003962AC">
        <w:rPr>
          <w:bCs/>
        </w:rPr>
        <w:t>Sivil Toplum Kuruluşları Komisyonu</w:t>
      </w:r>
      <w:r w:rsidR="00F063BF" w:rsidRPr="003962AC">
        <w:rPr>
          <w:rFonts w:eastAsia="Calibri"/>
          <w:color w:val="000000"/>
        </w:rPr>
        <w:t>nun</w:t>
      </w:r>
      <w:bookmarkEnd w:id="0"/>
      <w:r w:rsidR="00F063BF" w:rsidRPr="003962AC">
        <w:rPr>
          <w:rFonts w:eastAsia="Calibri"/>
          <w:color w:val="000000"/>
        </w:rPr>
        <w:t xml:space="preserve"> </w:t>
      </w:r>
      <w:r w:rsidR="005B0E09" w:rsidRPr="003962AC">
        <w:rPr>
          <w:rFonts w:eastAsia="Calibri"/>
          <w:color w:val="000000"/>
        </w:rPr>
        <w:t>2</w:t>
      </w:r>
      <w:r w:rsidR="00552F4B" w:rsidRPr="003962AC">
        <w:rPr>
          <w:rFonts w:eastAsia="Calibri"/>
          <w:color w:val="000000"/>
        </w:rPr>
        <w:t>6</w:t>
      </w:r>
      <w:r w:rsidR="00EB470B" w:rsidRPr="003962AC">
        <w:rPr>
          <w:rFonts w:eastAsia="Calibri"/>
          <w:color w:val="000000"/>
        </w:rPr>
        <w:t>.0</w:t>
      </w:r>
      <w:r w:rsidR="00552F4B" w:rsidRPr="003962AC">
        <w:rPr>
          <w:rFonts w:eastAsia="Calibri"/>
          <w:color w:val="000000"/>
        </w:rPr>
        <w:t>5</w:t>
      </w:r>
      <w:r w:rsidR="00EB470B" w:rsidRPr="003962AC">
        <w:rPr>
          <w:rFonts w:eastAsia="Calibri"/>
          <w:color w:val="000000"/>
        </w:rPr>
        <w:t>.202</w:t>
      </w:r>
      <w:r w:rsidR="005B0E09" w:rsidRPr="003962AC">
        <w:rPr>
          <w:rFonts w:eastAsia="Calibri"/>
          <w:color w:val="000000"/>
        </w:rPr>
        <w:t>5</w:t>
      </w:r>
      <w:r w:rsidR="00F063BF" w:rsidRPr="003962AC">
        <w:rPr>
          <w:rFonts w:eastAsia="Calibri"/>
          <w:color w:val="000000"/>
        </w:rPr>
        <w:t xml:space="preserve"> tarih ve </w:t>
      </w:r>
      <w:r w:rsidR="00EA7D6F" w:rsidRPr="003962AC">
        <w:rPr>
          <w:rFonts w:eastAsia="Calibri"/>
          <w:color w:val="000000"/>
        </w:rPr>
        <w:t>0</w:t>
      </w:r>
      <w:r w:rsidRPr="003962AC">
        <w:rPr>
          <w:rFonts w:eastAsia="Calibri"/>
          <w:color w:val="000000"/>
        </w:rPr>
        <w:t>5</w:t>
      </w:r>
      <w:r w:rsidR="00123070" w:rsidRPr="003962AC">
        <w:rPr>
          <w:rFonts w:eastAsia="Calibri"/>
          <w:color w:val="000000"/>
        </w:rPr>
        <w:t xml:space="preserve"> </w:t>
      </w:r>
      <w:r w:rsidR="00F063BF" w:rsidRPr="003962AC">
        <w:rPr>
          <w:rFonts w:eastAsia="Calibri"/>
          <w:color w:val="000000"/>
        </w:rPr>
        <w:t>sayılı</w:t>
      </w:r>
      <w:r w:rsidR="00EA7D6F" w:rsidRPr="003962AC">
        <w:rPr>
          <w:rFonts w:eastAsia="Calibri"/>
          <w:color w:val="000000"/>
        </w:rPr>
        <w:t xml:space="preserve"> müşterek</w:t>
      </w:r>
      <w:r w:rsidR="00BE6288" w:rsidRPr="003962AC">
        <w:rPr>
          <w:rFonts w:eastAsia="Calibri"/>
          <w:color w:val="000000"/>
        </w:rPr>
        <w:t xml:space="preserve"> </w:t>
      </w:r>
      <w:r w:rsidR="00F063BF" w:rsidRPr="003962AC">
        <w:rPr>
          <w:rFonts w:eastAsia="Calibri"/>
          <w:color w:val="000000"/>
        </w:rPr>
        <w:t>raporu.</w:t>
      </w:r>
    </w:p>
    <w:p w14:paraId="6BE8AC3D" w14:textId="77777777" w:rsidR="003962AC" w:rsidRPr="003962AC" w:rsidRDefault="00C06786" w:rsidP="003962AC">
      <w:pPr>
        <w:pStyle w:val="AralkYok"/>
        <w:ind w:firstLine="567"/>
        <w:jc w:val="both"/>
        <w:rPr>
          <w:sz w:val="24"/>
          <w:szCs w:val="24"/>
        </w:rPr>
      </w:pPr>
      <w:r w:rsidRPr="003962AC">
        <w:rPr>
          <w:sz w:val="24"/>
          <w:szCs w:val="24"/>
        </w:rPr>
        <w:t>(</w:t>
      </w:r>
      <w:r w:rsidR="003962AC" w:rsidRPr="003962AC">
        <w:rPr>
          <w:sz w:val="24"/>
          <w:szCs w:val="24"/>
        </w:rPr>
        <w:t xml:space="preserve">Belediye meclisimizin 05.05.2025 tarihinde yapmış olduğu birleşimde görüşülerek komisyonlarımıza havale edilen, Yaz aylarının yaklaşması ile birlikte oluşabilecek kuraklık riskine karşı, tarımsal alanlar üzerindeki olası etkisi hakkında çiftçilerin bilinçlendirilmesine yönelik belediyemiz ve STK’lar aracılığı ile yapılabileceklerin değerlendirilmesi ile ilgili yapılabileceklerin değerlendirilmesi konusu incelendi. </w:t>
      </w:r>
    </w:p>
    <w:p w14:paraId="582499B1" w14:textId="77777777" w:rsidR="003962AC" w:rsidRPr="003962AC" w:rsidRDefault="003962AC" w:rsidP="003962AC">
      <w:pPr>
        <w:pStyle w:val="AralkYok"/>
        <w:ind w:firstLine="567"/>
        <w:jc w:val="both"/>
        <w:rPr>
          <w:sz w:val="24"/>
          <w:szCs w:val="24"/>
        </w:rPr>
      </w:pPr>
      <w:r w:rsidRPr="003962AC">
        <w:rPr>
          <w:sz w:val="24"/>
          <w:szCs w:val="24"/>
        </w:rPr>
        <w:t xml:space="preserve">Komisyonlarımızca yapılan görüşmeler ve incelemeler neticesinde; </w:t>
      </w:r>
    </w:p>
    <w:p w14:paraId="0F290D1F" w14:textId="77777777" w:rsidR="003962AC" w:rsidRPr="003962AC" w:rsidRDefault="003962AC" w:rsidP="003962AC">
      <w:pPr>
        <w:pStyle w:val="AralkYok"/>
        <w:ind w:firstLine="567"/>
        <w:jc w:val="both"/>
        <w:rPr>
          <w:sz w:val="24"/>
          <w:szCs w:val="24"/>
        </w:rPr>
      </w:pPr>
      <w:r w:rsidRPr="003962AC">
        <w:rPr>
          <w:sz w:val="24"/>
          <w:szCs w:val="24"/>
        </w:rPr>
        <w:t>Kuraklık, yağışın uzun yıllar ortalama miktarından daha az gerçekleşmesi ile ortaya çıkan ve herhangi bir zamanda, herhangi bir yerde meydana gelebilecek olan doğal bir iklim olayıdır. Günümüzde; dünyada, karşılaştığımız küresel ölçekte en büyük sorunlardan birisi olan kuraklık, bugün gelinen nokta itibariyle fiziksel ve doğal çevre, kent yaşamı, kalkınma ve ekonomi, teknoloji, tarım ve gıda, temiz su ve sağlık olmak üzere hayatımızın her aşamasını etkilemektedir. Etki derecesi, süresi ve zamanının tahmin edilmesi son derece zor olan kuraklığın etkileri, insan faaliyetleri ile de yakın ilişkilidir.</w:t>
      </w:r>
    </w:p>
    <w:p w14:paraId="34E90E5E" w14:textId="77777777" w:rsidR="003962AC" w:rsidRPr="003962AC" w:rsidRDefault="003962AC" w:rsidP="003962AC">
      <w:pPr>
        <w:pStyle w:val="AralkYok"/>
        <w:ind w:firstLine="567"/>
        <w:jc w:val="both"/>
        <w:rPr>
          <w:sz w:val="24"/>
          <w:szCs w:val="24"/>
        </w:rPr>
      </w:pPr>
      <w:r w:rsidRPr="003962AC">
        <w:rPr>
          <w:sz w:val="24"/>
          <w:szCs w:val="24"/>
        </w:rPr>
        <w:t>Kuraklık; ekonomik, sosyal ve çevresel etkileri olan doğal bir olaydır. Kuraklık başlangıç ve bitiminin belirlenmesinin güçlüğü nedeniyle diğer doğal afetlerden farklıdır. Yavaş yavaş kuvvetini artırır ve olay sona erdikten yıllar sonra bile etkisini devam ettirebilir. Kuraklığın etkileri genellikle ilk olarak tarımda görülür ve yavaş yavaş diğer suya bağımlı sektörlere yayılır.</w:t>
      </w:r>
    </w:p>
    <w:p w14:paraId="6BD8F726" w14:textId="77777777" w:rsidR="003962AC" w:rsidRPr="003962AC" w:rsidRDefault="003962AC" w:rsidP="003962AC">
      <w:pPr>
        <w:pStyle w:val="AralkYok"/>
        <w:ind w:firstLine="567"/>
        <w:jc w:val="both"/>
        <w:rPr>
          <w:sz w:val="24"/>
          <w:szCs w:val="24"/>
        </w:rPr>
      </w:pPr>
      <w:r w:rsidRPr="003962AC">
        <w:rPr>
          <w:sz w:val="24"/>
          <w:szCs w:val="24"/>
        </w:rPr>
        <w:t>Tarım sektöründe kuraklığın anlamı, diğer sektörlerden daha farklıdır. Çünkü bitkiler için yıl içerisinde yağan toplam yağıştan çok, büyüme dönemlerinde bitki kök bölgesinde var olan su daha önemlidir. Dolayısı ile bitkilerin çıkış ve gelişme döneminde ihtiyaç duydukları suyun toprakta bulunamaması, tarımsal kuraklık olarak adlandırılmaktadır.</w:t>
      </w:r>
    </w:p>
    <w:p w14:paraId="7D8E662F" w14:textId="77777777" w:rsidR="003962AC" w:rsidRPr="003962AC" w:rsidRDefault="003962AC" w:rsidP="003962AC">
      <w:pPr>
        <w:pStyle w:val="AralkYok"/>
        <w:ind w:firstLine="567"/>
        <w:jc w:val="both"/>
        <w:rPr>
          <w:sz w:val="24"/>
          <w:szCs w:val="24"/>
        </w:rPr>
      </w:pPr>
      <w:r w:rsidRPr="003962AC">
        <w:rPr>
          <w:sz w:val="24"/>
          <w:szCs w:val="24"/>
        </w:rPr>
        <w:t xml:space="preserve">Ülkemizin, küresel ısınmanın muhtemel etkileri açısından, risk grubu ülkeler arasında yer aldığı, gelecekte özellikle Akdeniz ve İç Anadolu bölgelerimizin iklim değişikliğinden daha çok etkileneceği tahmin edilmektedir. Tarımsal kuraklığın olumsuz etkilerini azaltmak, kuraklık olmadan önceki dönemlerde alınacak tedbirler ve kuraklığın yaşandığı dönemlerde yapılacak doğru planlamalarla mümkündür. Bu nedenle, kuraklıktan önceki dönemde alınacak tedbirler ve kuraklık yaşanırken atılacak adımlar ayrı ayrı planlanmalıdır. Yağışların devamlılığını sağlayarak, su arzını artırmak elimizde olmasa </w:t>
      </w:r>
      <w:proofErr w:type="gramStart"/>
      <w:r w:rsidRPr="003962AC">
        <w:rPr>
          <w:sz w:val="24"/>
          <w:szCs w:val="24"/>
        </w:rPr>
        <w:t>da,</w:t>
      </w:r>
      <w:proofErr w:type="gramEnd"/>
      <w:r w:rsidRPr="003962AC">
        <w:rPr>
          <w:sz w:val="24"/>
          <w:szCs w:val="24"/>
        </w:rPr>
        <w:t xml:space="preserve"> kuraklıktan kaynaklanan olumsuz etkileri azaltmak elimizdedir.</w:t>
      </w:r>
    </w:p>
    <w:p w14:paraId="53A74A0F" w14:textId="77777777" w:rsidR="003962AC" w:rsidRPr="003962AC" w:rsidRDefault="003962AC" w:rsidP="003962AC">
      <w:pPr>
        <w:pStyle w:val="AralkYok"/>
        <w:ind w:firstLine="567"/>
        <w:jc w:val="both"/>
        <w:rPr>
          <w:sz w:val="24"/>
          <w:szCs w:val="24"/>
        </w:rPr>
      </w:pPr>
      <w:r w:rsidRPr="003962AC">
        <w:rPr>
          <w:sz w:val="24"/>
          <w:szCs w:val="24"/>
        </w:rPr>
        <w:t>Kuraklık riskine karşı, tarımsal alanlar üzerindeki olası etkisi hakkında çiftçilerin bilinçlendirilmesine yönelik, Belediyemiz ile Kamu Kurum ve Kuruluşları ve Sincan Ziraat Odası ile iş birliği halinde eğitici seminerler düzenlenerek çiftçilerimizin “Kuraklık Riskine Karşı” bilinçlendirilmesi komisyonlarımızca uygun görülmüştür.</w:t>
      </w:r>
    </w:p>
    <w:p w14:paraId="4EBF981B" w14:textId="3C98F978" w:rsidR="00485CF3" w:rsidRPr="003962AC" w:rsidRDefault="0034616D" w:rsidP="003962AC">
      <w:pPr>
        <w:pStyle w:val="AralkYok"/>
        <w:ind w:firstLine="567"/>
        <w:jc w:val="both"/>
        <w:rPr>
          <w:color w:val="000000"/>
          <w:sz w:val="24"/>
          <w:szCs w:val="24"/>
        </w:rPr>
      </w:pPr>
      <w:r w:rsidRPr="003962AC">
        <w:rPr>
          <w:sz w:val="24"/>
          <w:szCs w:val="24"/>
        </w:rPr>
        <w:t>Meclisimizin görüşlerine arz ederiz.</w:t>
      </w:r>
      <w:r w:rsidR="00837BF8" w:rsidRPr="003962AC">
        <w:rPr>
          <w:sz w:val="24"/>
          <w:szCs w:val="24"/>
        </w:rPr>
        <w:t>)</w:t>
      </w:r>
      <w:r w:rsidR="00895C6A" w:rsidRPr="003962AC">
        <w:rPr>
          <w:sz w:val="24"/>
          <w:szCs w:val="24"/>
        </w:rPr>
        <w:t xml:space="preserve">  O</w:t>
      </w:r>
      <w:r w:rsidR="00485CF3" w:rsidRPr="003962AC">
        <w:rPr>
          <w:sz w:val="24"/>
          <w:szCs w:val="24"/>
        </w:rPr>
        <w:t>kundu.</w:t>
      </w:r>
    </w:p>
    <w:p w14:paraId="626685F2" w14:textId="5D96EF0D" w:rsidR="001928DE" w:rsidRPr="003962AC" w:rsidRDefault="00F063BF" w:rsidP="003962AC">
      <w:pPr>
        <w:ind w:firstLine="567"/>
        <w:jc w:val="both"/>
      </w:pPr>
      <w:r w:rsidRPr="003962AC">
        <w:t xml:space="preserve">Konu üzerindeki görüşmelerden sonra, komisyon raporu oylamaya sunuldu, yapılan işaretle oylama sonucunda, </w:t>
      </w:r>
      <w:r w:rsidR="003962AC" w:rsidRPr="003962AC">
        <w:rPr>
          <w:color w:val="000000"/>
          <w:shd w:val="clear" w:color="auto" w:fill="FFFFFF"/>
        </w:rPr>
        <w:t>Yaz aylarının yaklaşması ile birlikte oluşabilecek kuraklık riskine karşı, tarımsal alanlar üzerindeki olası etkisi ha</w:t>
      </w:r>
      <w:bookmarkStart w:id="1" w:name="_GoBack"/>
      <w:bookmarkEnd w:id="1"/>
      <w:r w:rsidR="003962AC" w:rsidRPr="003962AC">
        <w:rPr>
          <w:color w:val="000000"/>
          <w:shd w:val="clear" w:color="auto" w:fill="FFFFFF"/>
        </w:rPr>
        <w:t>kkında çiftçilerin bilinçlendirilmesine yönelik belediyemiz ve STK’lar aracılığı ile yapılabileceklerin değerlendirilmesi ile ilgili</w:t>
      </w:r>
      <w:r w:rsidR="003962AC" w:rsidRPr="003962AC">
        <w:t xml:space="preserve"> </w:t>
      </w:r>
      <w:r w:rsidR="003962AC" w:rsidRPr="003962AC">
        <w:rPr>
          <w:bCs/>
        </w:rPr>
        <w:t xml:space="preserve">Tarım ve Hayvancılık Komisyonu, </w:t>
      </w:r>
      <w:r w:rsidR="003962AC" w:rsidRPr="003962AC">
        <w:t xml:space="preserve">Tüketici Hakları Komisyonu ile </w:t>
      </w:r>
      <w:r w:rsidR="003962AC" w:rsidRPr="003962AC">
        <w:rPr>
          <w:bCs/>
        </w:rPr>
        <w:t>Sivil Toplum Kuruluşları Komisyonu</w:t>
      </w:r>
      <w:r w:rsidR="003962AC" w:rsidRPr="003962AC">
        <w:rPr>
          <w:bCs/>
        </w:rPr>
        <w:t xml:space="preserve"> </w:t>
      </w:r>
      <w:r w:rsidR="00EA7D6F" w:rsidRPr="003962AC">
        <w:t>müşterek</w:t>
      </w:r>
      <w:r w:rsidR="00BE6288" w:rsidRPr="003962AC">
        <w:t xml:space="preserve"> </w:t>
      </w:r>
      <w:r w:rsidRPr="003962AC">
        <w:t xml:space="preserve">raporunun kabulüne oybirliğiyle </w:t>
      </w:r>
      <w:r w:rsidR="00BE6288" w:rsidRPr="003962AC">
        <w:t>0</w:t>
      </w:r>
      <w:r w:rsidR="003962AC" w:rsidRPr="003962AC">
        <w:t>4</w:t>
      </w:r>
      <w:r w:rsidR="00EB470B" w:rsidRPr="003962AC">
        <w:t>.0</w:t>
      </w:r>
      <w:r w:rsidR="00552F4B" w:rsidRPr="003962AC">
        <w:t>6</w:t>
      </w:r>
      <w:r w:rsidR="00EB470B" w:rsidRPr="003962AC">
        <w:t>.202</w:t>
      </w:r>
      <w:r w:rsidR="00AD64E2" w:rsidRPr="003962AC">
        <w:t>5</w:t>
      </w:r>
      <w:r w:rsidRPr="003962AC">
        <w:t xml:space="preserve"> tarihli toplantıda karar verildi.</w:t>
      </w:r>
    </w:p>
    <w:p w14:paraId="122D72CD" w14:textId="77777777" w:rsidR="001928DE" w:rsidRPr="003962AC" w:rsidRDefault="001928DE">
      <w:pPr>
        <w:ind w:firstLine="708"/>
        <w:jc w:val="both"/>
      </w:pPr>
    </w:p>
    <w:p w14:paraId="03B1CB3D" w14:textId="77777777" w:rsidR="007828EC" w:rsidRPr="003962AC" w:rsidRDefault="007828EC" w:rsidP="00AD64E2">
      <w:pPr>
        <w:rPr>
          <w:b/>
        </w:rPr>
      </w:pPr>
    </w:p>
    <w:p w14:paraId="08F37B6B" w14:textId="346FDB7A" w:rsidR="00AD64E2" w:rsidRPr="003962AC" w:rsidRDefault="00B64A42" w:rsidP="00AD64E2">
      <w:r w:rsidRPr="003962AC">
        <w:t xml:space="preserve">     Bekir YILDIZ</w:t>
      </w:r>
      <w:r w:rsidR="00AD64E2" w:rsidRPr="003962AC">
        <w:t xml:space="preserve">                              </w:t>
      </w:r>
      <w:r w:rsidRPr="003962AC">
        <w:t xml:space="preserve">       </w:t>
      </w:r>
      <w:r w:rsidR="00AD64E2" w:rsidRPr="003962AC">
        <w:t xml:space="preserve">Kaan Yusuf YURTERİ                   </w:t>
      </w:r>
      <w:r w:rsidRPr="003962AC">
        <w:t xml:space="preserve">             </w:t>
      </w:r>
      <w:r w:rsidR="003962AC" w:rsidRPr="003962AC">
        <w:t>Engin KAYI</w:t>
      </w:r>
    </w:p>
    <w:p w14:paraId="08D25AD6" w14:textId="3F2F8772" w:rsidR="00AD64E2" w:rsidRPr="003962AC" w:rsidRDefault="00AD64E2" w:rsidP="00AD64E2">
      <w:r w:rsidRPr="003962AC">
        <w:t xml:space="preserve">   Meclis Başkan V.                                                </w:t>
      </w:r>
      <w:proofErr w:type="gramStart"/>
      <w:r w:rsidRPr="003962AC">
        <w:t>Katip</w:t>
      </w:r>
      <w:proofErr w:type="gramEnd"/>
      <w:r w:rsidRPr="003962AC">
        <w:tab/>
      </w:r>
      <w:r w:rsidRPr="003962AC">
        <w:tab/>
      </w:r>
      <w:r w:rsidRPr="003962AC">
        <w:tab/>
        <w:t xml:space="preserve">                   </w:t>
      </w:r>
      <w:r w:rsidR="00B64A42" w:rsidRPr="003962AC">
        <w:t xml:space="preserve">    </w:t>
      </w:r>
      <w:proofErr w:type="spellStart"/>
      <w:r w:rsidRPr="003962AC">
        <w:t>Katip</w:t>
      </w:r>
      <w:proofErr w:type="spellEnd"/>
    </w:p>
    <w:sectPr w:rsidR="00AD64E2" w:rsidRPr="003962AC">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D1188" w14:textId="77777777" w:rsidR="00366C79" w:rsidRDefault="00366C79">
      <w:r>
        <w:separator/>
      </w:r>
    </w:p>
  </w:endnote>
  <w:endnote w:type="continuationSeparator" w:id="0">
    <w:p w14:paraId="604480BA" w14:textId="77777777" w:rsidR="00366C79" w:rsidRDefault="0036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5E0A9" w14:textId="77777777" w:rsidR="00366C79" w:rsidRDefault="00366C79">
      <w:r>
        <w:separator/>
      </w:r>
    </w:p>
  </w:footnote>
  <w:footnote w:type="continuationSeparator" w:id="0">
    <w:p w14:paraId="1E963919" w14:textId="77777777" w:rsidR="00366C79" w:rsidRDefault="0036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ECF7C8D" w14:textId="77777777" w:rsidR="00895C6A" w:rsidRDefault="00895C6A">
    <w:pPr>
      <w:jc w:val="both"/>
      <w:rPr>
        <w:b/>
      </w:rPr>
    </w:pPr>
  </w:p>
  <w:p w14:paraId="128EDBD0" w14:textId="09A76973" w:rsidR="001928DE" w:rsidRDefault="00D10A5B">
    <w:pPr>
      <w:jc w:val="both"/>
    </w:pPr>
    <w:r>
      <w:rPr>
        <w:b/>
      </w:rPr>
      <w:t>KARAR:</w:t>
    </w:r>
    <w:r w:rsidR="00C06786">
      <w:rPr>
        <w:b/>
      </w:rPr>
      <w:t xml:space="preserve"> </w:t>
    </w:r>
    <w:r w:rsidR="00552F4B">
      <w:rPr>
        <w:b/>
      </w:rPr>
      <w:t>8</w:t>
    </w:r>
    <w:r w:rsidR="003962AC">
      <w:rPr>
        <w:b/>
      </w:rPr>
      <w:t>7</w:t>
    </w:r>
    <w:r w:rsidR="00C06786">
      <w:rPr>
        <w:b/>
      </w:rPr>
      <w:t xml:space="preserve">                                                                                         </w:t>
    </w:r>
    <w:r w:rsidR="00C06786">
      <w:rPr>
        <w:b/>
      </w:rPr>
      <w:tab/>
      <w:t xml:space="preserve">               </w:t>
    </w:r>
    <w:r w:rsidR="00C06786">
      <w:rPr>
        <w:b/>
      </w:rPr>
      <w:tab/>
    </w:r>
    <w:r w:rsidR="00E53496">
      <w:rPr>
        <w:b/>
      </w:rPr>
      <w:t>0</w:t>
    </w:r>
    <w:r w:rsidR="003962AC">
      <w:rPr>
        <w:b/>
      </w:rPr>
      <w:t>4</w:t>
    </w:r>
    <w:r w:rsidR="00270283">
      <w:rPr>
        <w:b/>
      </w:rPr>
      <w:t>.0</w:t>
    </w:r>
    <w:r w:rsidR="00552F4B">
      <w:rPr>
        <w:b/>
      </w:rPr>
      <w:t>6</w:t>
    </w:r>
    <w:r w:rsidR="00C06786">
      <w:rPr>
        <w:b/>
      </w:rPr>
      <w:t>.20</w:t>
    </w:r>
    <w:r w:rsidR="00EB470B">
      <w:rPr>
        <w:b/>
      </w:rPr>
      <w:t>2</w:t>
    </w:r>
    <w:r w:rsidR="00AD64E2">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70EB2"/>
    <w:rsid w:val="000913DD"/>
    <w:rsid w:val="000C0CD8"/>
    <w:rsid w:val="000C7440"/>
    <w:rsid w:val="000E13B3"/>
    <w:rsid w:val="000F05BB"/>
    <w:rsid w:val="000F0807"/>
    <w:rsid w:val="000F4B94"/>
    <w:rsid w:val="000F6BC6"/>
    <w:rsid w:val="000F736D"/>
    <w:rsid w:val="000F79AE"/>
    <w:rsid w:val="001057E5"/>
    <w:rsid w:val="00123070"/>
    <w:rsid w:val="0012738F"/>
    <w:rsid w:val="00136BAC"/>
    <w:rsid w:val="00160621"/>
    <w:rsid w:val="00160B14"/>
    <w:rsid w:val="001928DE"/>
    <w:rsid w:val="001A03DF"/>
    <w:rsid w:val="001A5701"/>
    <w:rsid w:val="001B7EAA"/>
    <w:rsid w:val="001C09C5"/>
    <w:rsid w:val="001D1445"/>
    <w:rsid w:val="001D2257"/>
    <w:rsid w:val="001D7342"/>
    <w:rsid w:val="00232F7B"/>
    <w:rsid w:val="00252F2F"/>
    <w:rsid w:val="002536CD"/>
    <w:rsid w:val="00256AA5"/>
    <w:rsid w:val="00270283"/>
    <w:rsid w:val="00281B9A"/>
    <w:rsid w:val="00285C03"/>
    <w:rsid w:val="002B2B90"/>
    <w:rsid w:val="002B372D"/>
    <w:rsid w:val="002B750F"/>
    <w:rsid w:val="002F5BCB"/>
    <w:rsid w:val="00304DE6"/>
    <w:rsid w:val="003247C3"/>
    <w:rsid w:val="00331C1D"/>
    <w:rsid w:val="0034616D"/>
    <w:rsid w:val="003558B0"/>
    <w:rsid w:val="00366C79"/>
    <w:rsid w:val="003757EE"/>
    <w:rsid w:val="00381AE7"/>
    <w:rsid w:val="00386C7E"/>
    <w:rsid w:val="003962AC"/>
    <w:rsid w:val="003B0B6D"/>
    <w:rsid w:val="003C4B7C"/>
    <w:rsid w:val="003E4D24"/>
    <w:rsid w:val="003F76F5"/>
    <w:rsid w:val="00431E85"/>
    <w:rsid w:val="004418ED"/>
    <w:rsid w:val="004513D2"/>
    <w:rsid w:val="00485CF3"/>
    <w:rsid w:val="004C0F60"/>
    <w:rsid w:val="004E0CD1"/>
    <w:rsid w:val="00540058"/>
    <w:rsid w:val="0054778B"/>
    <w:rsid w:val="00552F4B"/>
    <w:rsid w:val="005662C4"/>
    <w:rsid w:val="00566E1C"/>
    <w:rsid w:val="00567C2B"/>
    <w:rsid w:val="005711FD"/>
    <w:rsid w:val="0057498D"/>
    <w:rsid w:val="00580D32"/>
    <w:rsid w:val="005B0E09"/>
    <w:rsid w:val="005B2DC3"/>
    <w:rsid w:val="005D0A35"/>
    <w:rsid w:val="00600E8B"/>
    <w:rsid w:val="00603BF5"/>
    <w:rsid w:val="00603E3A"/>
    <w:rsid w:val="00631D59"/>
    <w:rsid w:val="006779E9"/>
    <w:rsid w:val="0068403B"/>
    <w:rsid w:val="0069435E"/>
    <w:rsid w:val="006A5BE4"/>
    <w:rsid w:val="006B3F4A"/>
    <w:rsid w:val="00716104"/>
    <w:rsid w:val="00716924"/>
    <w:rsid w:val="00724C91"/>
    <w:rsid w:val="007828EC"/>
    <w:rsid w:val="007938AD"/>
    <w:rsid w:val="007D0D2F"/>
    <w:rsid w:val="007E7825"/>
    <w:rsid w:val="0080247C"/>
    <w:rsid w:val="008239FD"/>
    <w:rsid w:val="008363AA"/>
    <w:rsid w:val="00837BF8"/>
    <w:rsid w:val="008534BB"/>
    <w:rsid w:val="00873D52"/>
    <w:rsid w:val="00880275"/>
    <w:rsid w:val="00883C91"/>
    <w:rsid w:val="00895C6A"/>
    <w:rsid w:val="00911A62"/>
    <w:rsid w:val="0091231F"/>
    <w:rsid w:val="00916F9C"/>
    <w:rsid w:val="009322FB"/>
    <w:rsid w:val="00936100"/>
    <w:rsid w:val="00947686"/>
    <w:rsid w:val="00952845"/>
    <w:rsid w:val="0095511A"/>
    <w:rsid w:val="00962176"/>
    <w:rsid w:val="0097229F"/>
    <w:rsid w:val="00974F7E"/>
    <w:rsid w:val="00982923"/>
    <w:rsid w:val="009A3F9F"/>
    <w:rsid w:val="009A3FFA"/>
    <w:rsid w:val="009D0410"/>
    <w:rsid w:val="009D1418"/>
    <w:rsid w:val="009F6310"/>
    <w:rsid w:val="00A32026"/>
    <w:rsid w:val="00A41C32"/>
    <w:rsid w:val="00A4613A"/>
    <w:rsid w:val="00A84555"/>
    <w:rsid w:val="00AB5AF9"/>
    <w:rsid w:val="00AD64E2"/>
    <w:rsid w:val="00AE078F"/>
    <w:rsid w:val="00B41398"/>
    <w:rsid w:val="00B54E19"/>
    <w:rsid w:val="00B616EF"/>
    <w:rsid w:val="00B64A42"/>
    <w:rsid w:val="00B86E5C"/>
    <w:rsid w:val="00BA79BD"/>
    <w:rsid w:val="00BC0BF1"/>
    <w:rsid w:val="00BD227D"/>
    <w:rsid w:val="00BE6288"/>
    <w:rsid w:val="00C06786"/>
    <w:rsid w:val="00C532E2"/>
    <w:rsid w:val="00C605CE"/>
    <w:rsid w:val="00C63813"/>
    <w:rsid w:val="00C9364F"/>
    <w:rsid w:val="00CA4B10"/>
    <w:rsid w:val="00CE2260"/>
    <w:rsid w:val="00CF485C"/>
    <w:rsid w:val="00CF5485"/>
    <w:rsid w:val="00D10A5B"/>
    <w:rsid w:val="00D64189"/>
    <w:rsid w:val="00D74178"/>
    <w:rsid w:val="00DA013E"/>
    <w:rsid w:val="00DB3249"/>
    <w:rsid w:val="00DC6AFC"/>
    <w:rsid w:val="00DD672E"/>
    <w:rsid w:val="00E03798"/>
    <w:rsid w:val="00E11EF0"/>
    <w:rsid w:val="00E15A2B"/>
    <w:rsid w:val="00E27FC6"/>
    <w:rsid w:val="00E346D6"/>
    <w:rsid w:val="00E53496"/>
    <w:rsid w:val="00E8321B"/>
    <w:rsid w:val="00E87F11"/>
    <w:rsid w:val="00E92084"/>
    <w:rsid w:val="00E9356C"/>
    <w:rsid w:val="00E9467C"/>
    <w:rsid w:val="00E950E7"/>
    <w:rsid w:val="00EA7D6F"/>
    <w:rsid w:val="00EB470B"/>
    <w:rsid w:val="00EB4B6F"/>
    <w:rsid w:val="00EE0E0F"/>
    <w:rsid w:val="00EF6136"/>
    <w:rsid w:val="00F063BF"/>
    <w:rsid w:val="00F50708"/>
    <w:rsid w:val="00F5357E"/>
    <w:rsid w:val="00FB7F87"/>
    <w:rsid w:val="00FC05DC"/>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585FD-F9B2-4F32-A813-9D3B267C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602</Words>
  <Characters>3436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Serhat KARADAĞ</cp:lastModifiedBy>
  <cp:revision>30</cp:revision>
  <cp:lastPrinted>2025-05-08T06:30:00Z</cp:lastPrinted>
  <dcterms:created xsi:type="dcterms:W3CDTF">2020-08-07T07:47:00Z</dcterms:created>
  <dcterms:modified xsi:type="dcterms:W3CDTF">2025-06-05T06:33:00Z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