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2D7613" w14:textId="77777777" w:rsidR="005F384C" w:rsidRPr="00DD373C" w:rsidRDefault="005F384C" w:rsidP="00673331">
      <w:pPr>
        <w:tabs>
          <w:tab w:val="left" w:pos="1943"/>
        </w:tabs>
        <w:ind w:firstLine="709"/>
        <w:jc w:val="center"/>
        <w:rPr>
          <w:b/>
          <w:sz w:val="23"/>
          <w:szCs w:val="23"/>
        </w:rPr>
      </w:pPr>
    </w:p>
    <w:p w14:paraId="3B942B3F" w14:textId="538BC198" w:rsidR="001928DE" w:rsidRPr="00DD373C" w:rsidRDefault="00C06786" w:rsidP="00673331">
      <w:pPr>
        <w:tabs>
          <w:tab w:val="left" w:pos="1943"/>
        </w:tabs>
        <w:ind w:firstLine="709"/>
        <w:jc w:val="center"/>
        <w:rPr>
          <w:b/>
          <w:sz w:val="23"/>
          <w:szCs w:val="23"/>
        </w:rPr>
      </w:pPr>
      <w:proofErr w:type="gramStart"/>
      <w:r w:rsidRPr="00DD373C">
        <w:rPr>
          <w:b/>
          <w:sz w:val="23"/>
          <w:szCs w:val="23"/>
        </w:rPr>
        <w:t>K  A</w:t>
      </w:r>
      <w:proofErr w:type="gramEnd"/>
      <w:r w:rsidRPr="00DD373C">
        <w:rPr>
          <w:b/>
          <w:sz w:val="23"/>
          <w:szCs w:val="23"/>
        </w:rPr>
        <w:t xml:space="preserve">  R  A  R</w:t>
      </w:r>
    </w:p>
    <w:p w14:paraId="5B91E1E5" w14:textId="77777777" w:rsidR="005F384C" w:rsidRPr="00DD373C" w:rsidRDefault="005F384C" w:rsidP="00DD373C">
      <w:pPr>
        <w:ind w:firstLine="708"/>
        <w:jc w:val="both"/>
        <w:rPr>
          <w:sz w:val="23"/>
          <w:szCs w:val="23"/>
        </w:rPr>
      </w:pPr>
      <w:bookmarkStart w:id="0" w:name="__DdeLink__146_2610451006"/>
    </w:p>
    <w:p w14:paraId="38092CBB" w14:textId="79EB5EE2" w:rsidR="00794C09" w:rsidRPr="00DD373C" w:rsidRDefault="00DD373C" w:rsidP="00DD373C">
      <w:pPr>
        <w:ind w:firstLine="708"/>
        <w:jc w:val="both"/>
        <w:rPr>
          <w:sz w:val="23"/>
          <w:szCs w:val="23"/>
        </w:rPr>
      </w:pPr>
      <w:r w:rsidRPr="00DD373C">
        <w:rPr>
          <w:sz w:val="23"/>
          <w:szCs w:val="23"/>
        </w:rPr>
        <w:t>Bacı Mahallesi Kırsal Yerleşim Alanında Yapılaşma Koşullarının Belirlenmesi</w:t>
      </w:r>
      <w:r w:rsidR="008C54DE" w:rsidRPr="00DD373C">
        <w:rPr>
          <w:sz w:val="23"/>
          <w:szCs w:val="23"/>
        </w:rPr>
        <w:t xml:space="preserve"> ile ilgili </w:t>
      </w:r>
      <w:r w:rsidR="002316EC" w:rsidRPr="00DD373C">
        <w:rPr>
          <w:rFonts w:eastAsia="Calibri"/>
          <w:sz w:val="23"/>
          <w:szCs w:val="23"/>
          <w:lang w:eastAsia="en-US"/>
        </w:rPr>
        <w:t>İmar ve Bayındırlık Komisyonu</w:t>
      </w:r>
      <w:r w:rsidR="00F063BF" w:rsidRPr="00DD373C">
        <w:rPr>
          <w:rFonts w:eastAsia="Calibri"/>
          <w:color w:val="000000"/>
          <w:sz w:val="23"/>
          <w:szCs w:val="23"/>
        </w:rPr>
        <w:t>nun</w:t>
      </w:r>
      <w:bookmarkEnd w:id="0"/>
      <w:r w:rsidR="00F063BF" w:rsidRPr="00DD373C">
        <w:rPr>
          <w:rFonts w:eastAsia="Calibri"/>
          <w:color w:val="000000"/>
          <w:sz w:val="23"/>
          <w:szCs w:val="23"/>
        </w:rPr>
        <w:t xml:space="preserve"> </w:t>
      </w:r>
      <w:r w:rsidRPr="00DD373C">
        <w:rPr>
          <w:rFonts w:eastAsia="Calibri"/>
          <w:color w:val="000000"/>
          <w:sz w:val="23"/>
          <w:szCs w:val="23"/>
        </w:rPr>
        <w:t>20</w:t>
      </w:r>
      <w:r w:rsidR="003F76F5" w:rsidRPr="00DD373C">
        <w:rPr>
          <w:rFonts w:eastAsia="Calibri"/>
          <w:color w:val="000000"/>
          <w:sz w:val="23"/>
          <w:szCs w:val="23"/>
        </w:rPr>
        <w:t>.</w:t>
      </w:r>
      <w:r w:rsidR="007D27C9" w:rsidRPr="00DD373C">
        <w:rPr>
          <w:rFonts w:eastAsia="Calibri"/>
          <w:color w:val="000000"/>
          <w:sz w:val="23"/>
          <w:szCs w:val="23"/>
        </w:rPr>
        <w:t>0</w:t>
      </w:r>
      <w:r w:rsidRPr="00DD373C">
        <w:rPr>
          <w:rFonts w:eastAsia="Calibri"/>
          <w:color w:val="000000"/>
          <w:sz w:val="23"/>
          <w:szCs w:val="23"/>
        </w:rPr>
        <w:t>7</w:t>
      </w:r>
      <w:r w:rsidR="009D346A" w:rsidRPr="00DD373C">
        <w:rPr>
          <w:rFonts w:eastAsia="Calibri"/>
          <w:color w:val="000000"/>
          <w:sz w:val="23"/>
          <w:szCs w:val="23"/>
        </w:rPr>
        <w:t>.202</w:t>
      </w:r>
      <w:r w:rsidR="007D27C9" w:rsidRPr="00DD373C">
        <w:rPr>
          <w:rFonts w:eastAsia="Calibri"/>
          <w:color w:val="000000"/>
          <w:sz w:val="23"/>
          <w:szCs w:val="23"/>
        </w:rPr>
        <w:t>6</w:t>
      </w:r>
      <w:r w:rsidR="00F063BF" w:rsidRPr="00DD373C">
        <w:rPr>
          <w:rFonts w:eastAsia="Calibri"/>
          <w:color w:val="000000"/>
          <w:sz w:val="23"/>
          <w:szCs w:val="23"/>
        </w:rPr>
        <w:t xml:space="preserve"> tarih ve </w:t>
      </w:r>
      <w:r w:rsidR="008C54DE" w:rsidRPr="00DD373C">
        <w:rPr>
          <w:rFonts w:eastAsia="Calibri"/>
          <w:color w:val="000000"/>
          <w:sz w:val="23"/>
          <w:szCs w:val="23"/>
        </w:rPr>
        <w:t>2</w:t>
      </w:r>
      <w:r w:rsidRPr="00DD373C">
        <w:rPr>
          <w:rFonts w:eastAsia="Calibri"/>
          <w:color w:val="000000"/>
          <w:sz w:val="23"/>
          <w:szCs w:val="23"/>
        </w:rPr>
        <w:t>1</w:t>
      </w:r>
      <w:r w:rsidR="00123070" w:rsidRPr="00DD373C">
        <w:rPr>
          <w:rFonts w:eastAsia="Calibri"/>
          <w:color w:val="000000"/>
          <w:sz w:val="23"/>
          <w:szCs w:val="23"/>
        </w:rPr>
        <w:t xml:space="preserve"> </w:t>
      </w:r>
      <w:r w:rsidR="00F063BF" w:rsidRPr="00DD373C">
        <w:rPr>
          <w:rFonts w:eastAsia="Calibri"/>
          <w:color w:val="000000"/>
          <w:sz w:val="23"/>
          <w:szCs w:val="23"/>
        </w:rPr>
        <w:t>sayılı</w:t>
      </w:r>
      <w:r w:rsidR="00590A58" w:rsidRPr="00DD373C">
        <w:rPr>
          <w:rFonts w:eastAsia="Calibri"/>
          <w:color w:val="000000"/>
          <w:sz w:val="23"/>
          <w:szCs w:val="23"/>
        </w:rPr>
        <w:t xml:space="preserve"> </w:t>
      </w:r>
      <w:r w:rsidR="00F063BF" w:rsidRPr="00DD373C">
        <w:rPr>
          <w:rFonts w:eastAsia="Calibri"/>
          <w:color w:val="000000"/>
          <w:sz w:val="23"/>
          <w:szCs w:val="23"/>
        </w:rPr>
        <w:t>raporu.</w:t>
      </w:r>
    </w:p>
    <w:p w14:paraId="6ECC1705" w14:textId="12B537A9" w:rsidR="00DD373C" w:rsidRPr="00DD373C" w:rsidRDefault="00C06786" w:rsidP="00DD373C">
      <w:pPr>
        <w:ind w:firstLine="709"/>
        <w:contextualSpacing/>
        <w:jc w:val="both"/>
        <w:rPr>
          <w:sz w:val="23"/>
          <w:szCs w:val="23"/>
        </w:rPr>
      </w:pPr>
      <w:r w:rsidRPr="00DD373C">
        <w:rPr>
          <w:sz w:val="23"/>
          <w:szCs w:val="23"/>
        </w:rPr>
        <w:t>(</w:t>
      </w:r>
      <w:r w:rsidR="00DD373C" w:rsidRPr="00DD373C">
        <w:rPr>
          <w:sz w:val="23"/>
          <w:szCs w:val="23"/>
        </w:rPr>
        <w:t xml:space="preserve">Belediye meclisimizin 01.07.2026 tarihinde yapmış olduğu birleşimde görüşülerek komisyonumuza havale edilen, Bacı Mahallesi Kırsal Yerleşim Alanında Yapılaşma Koşullarının Belirlenmesi ile </w:t>
      </w:r>
      <w:r w:rsidR="00DD373C" w:rsidRPr="00DD373C">
        <w:rPr>
          <w:rFonts w:eastAsia="Calibri"/>
          <w:bCs/>
          <w:sz w:val="23"/>
          <w:szCs w:val="23"/>
          <w:lang w:eastAsia="en-US"/>
        </w:rPr>
        <w:t>ilgili</w:t>
      </w:r>
      <w:r w:rsidR="00DD373C" w:rsidRPr="00DD373C">
        <w:rPr>
          <w:sz w:val="23"/>
          <w:szCs w:val="23"/>
        </w:rPr>
        <w:t xml:space="preserve"> dosya incelendi.</w:t>
      </w:r>
    </w:p>
    <w:p w14:paraId="269C109B" w14:textId="77777777" w:rsidR="00DD373C" w:rsidRPr="00DD373C" w:rsidRDefault="00DD373C" w:rsidP="00DD373C">
      <w:pPr>
        <w:ind w:firstLine="708"/>
        <w:contextualSpacing/>
        <w:jc w:val="both"/>
        <w:rPr>
          <w:sz w:val="23"/>
          <w:szCs w:val="23"/>
        </w:rPr>
      </w:pPr>
    </w:p>
    <w:p w14:paraId="4C35D277" w14:textId="77777777" w:rsidR="00DD373C" w:rsidRPr="00DD373C" w:rsidRDefault="00DD373C" w:rsidP="00DD373C">
      <w:pPr>
        <w:ind w:firstLine="709"/>
        <w:jc w:val="both"/>
        <w:rPr>
          <w:b/>
          <w:sz w:val="23"/>
          <w:szCs w:val="23"/>
          <w:u w:val="single"/>
        </w:rPr>
      </w:pPr>
      <w:r w:rsidRPr="00DD373C">
        <w:rPr>
          <w:b/>
          <w:sz w:val="23"/>
          <w:szCs w:val="23"/>
          <w:u w:val="single"/>
        </w:rPr>
        <w:t>Yapılan inceleme ile;</w:t>
      </w:r>
    </w:p>
    <w:p w14:paraId="47D7F5FF" w14:textId="77777777" w:rsidR="00DD373C" w:rsidRPr="00DD373C" w:rsidRDefault="00DD373C" w:rsidP="00DD373C">
      <w:pPr>
        <w:numPr>
          <w:ilvl w:val="0"/>
          <w:numId w:val="15"/>
        </w:numPr>
        <w:spacing w:after="120"/>
        <w:jc w:val="both"/>
        <w:rPr>
          <w:sz w:val="23"/>
          <w:szCs w:val="23"/>
        </w:rPr>
      </w:pPr>
      <w:r w:rsidRPr="00DD373C">
        <w:rPr>
          <w:sz w:val="23"/>
          <w:szCs w:val="23"/>
        </w:rPr>
        <w:t>Sincan İlçesi, Bacı Mahallesi kırsal yerleşim alanına ilişkin Köy Yerleşim Alanı Uygulaması İl İdare Kurulu’nun 31.03.1998 tarih 3955 sayılı kararı ile onaylandığı,</w:t>
      </w:r>
    </w:p>
    <w:p w14:paraId="43051E83" w14:textId="77777777" w:rsidR="00DD373C" w:rsidRPr="00DD373C" w:rsidRDefault="00DD373C" w:rsidP="00DD373C">
      <w:pPr>
        <w:numPr>
          <w:ilvl w:val="0"/>
          <w:numId w:val="15"/>
        </w:numPr>
        <w:spacing w:after="120"/>
        <w:jc w:val="both"/>
        <w:rPr>
          <w:sz w:val="23"/>
          <w:szCs w:val="23"/>
        </w:rPr>
      </w:pPr>
      <w:r w:rsidRPr="00DD373C">
        <w:rPr>
          <w:sz w:val="23"/>
          <w:szCs w:val="23"/>
        </w:rPr>
        <w:t>Sincan İlçesi, Bacı Mahallesi 5727 m² yüzölçümüne sahip Sağlık Alanı kullanımındaki 102 ada 1 parsel, 10576 m² yüzölçümüne sahip Temel Eğitim Alanı 103 ada 1 parsel ve 3014 m² yüzölçümüne sahip Sosyal Tesis alanı kullanımlı 108 ada 1 parsel numaralı taşınmazların Sincan Belediyesi Mülkiyetinde olduğu,</w:t>
      </w:r>
    </w:p>
    <w:p w14:paraId="3670707E" w14:textId="77777777" w:rsidR="00DD373C" w:rsidRPr="00DD373C" w:rsidRDefault="00DD373C" w:rsidP="00DD373C">
      <w:pPr>
        <w:numPr>
          <w:ilvl w:val="0"/>
          <w:numId w:val="15"/>
        </w:numPr>
        <w:spacing w:after="120"/>
        <w:jc w:val="both"/>
        <w:rPr>
          <w:sz w:val="23"/>
          <w:szCs w:val="23"/>
        </w:rPr>
      </w:pPr>
      <w:r w:rsidRPr="00DD373C">
        <w:rPr>
          <w:sz w:val="23"/>
          <w:szCs w:val="23"/>
        </w:rPr>
        <w:t xml:space="preserve">Sincan Belediye Meclisi’nin 03.04.2018 tarih 78 sayılı kararı ile uygun görülerek Ankara Büyükşehir Belediye Meclisi’nin 13.07.2018 tarih 1194 sayılı kararı ile onaylanan imar planı değişikliği ile Bacı Mahallesi 108 Ada 1 parsel sayılı taşınmazın yapılaşma koşullarının E:0.60 </w:t>
      </w:r>
      <w:proofErr w:type="spellStart"/>
      <w:r w:rsidRPr="00DD373C">
        <w:rPr>
          <w:sz w:val="23"/>
          <w:szCs w:val="23"/>
        </w:rPr>
        <w:t>Yençok</w:t>
      </w:r>
      <w:proofErr w:type="spellEnd"/>
      <w:r w:rsidRPr="00DD373C">
        <w:rPr>
          <w:sz w:val="23"/>
          <w:szCs w:val="23"/>
        </w:rPr>
        <w:t xml:space="preserve"> 3 kat olarak onaylandığı,</w:t>
      </w:r>
    </w:p>
    <w:p w14:paraId="129850A4" w14:textId="77777777" w:rsidR="00DD373C" w:rsidRPr="00DD373C" w:rsidRDefault="00DD373C" w:rsidP="00DD373C">
      <w:pPr>
        <w:numPr>
          <w:ilvl w:val="0"/>
          <w:numId w:val="15"/>
        </w:numPr>
        <w:spacing w:after="120"/>
        <w:jc w:val="both"/>
        <w:rPr>
          <w:sz w:val="23"/>
          <w:szCs w:val="23"/>
        </w:rPr>
      </w:pPr>
      <w:r w:rsidRPr="00DD373C">
        <w:rPr>
          <w:sz w:val="23"/>
          <w:szCs w:val="23"/>
        </w:rPr>
        <w:t>Belediyemiz Çözüm merkezi üzerinden yapılan 1161384 numaralı başvuru ile Bacı Mahallesi 104 Ada 1 Parsel numaralı taşınmaza ilişkin imar durum belgesi (çap) ve yol kotu tutanağı belirlenmesinin talep edilmesi üzerine yapılan incelemede söz konusu imar planlı alanda yapılaşma koşullarının uygulama imar planında belirtilmediğinden, yapılaşma koşullarının düzenlenmesi gerektiği,</w:t>
      </w:r>
    </w:p>
    <w:p w14:paraId="785A6643" w14:textId="77777777" w:rsidR="00DD373C" w:rsidRPr="00DD373C" w:rsidRDefault="00DD373C" w:rsidP="00DD373C">
      <w:pPr>
        <w:numPr>
          <w:ilvl w:val="0"/>
          <w:numId w:val="15"/>
        </w:numPr>
        <w:spacing w:after="120"/>
        <w:jc w:val="both"/>
        <w:rPr>
          <w:sz w:val="23"/>
          <w:szCs w:val="23"/>
        </w:rPr>
      </w:pPr>
      <w:r w:rsidRPr="00DD373C">
        <w:rPr>
          <w:sz w:val="23"/>
          <w:szCs w:val="23"/>
        </w:rPr>
        <w:t xml:space="preserve">Çevre, Şehircilik ve İklim Değişikliği Bakanlığı, </w:t>
      </w:r>
      <w:proofErr w:type="spellStart"/>
      <w:r w:rsidRPr="00DD373C">
        <w:rPr>
          <w:sz w:val="23"/>
          <w:szCs w:val="23"/>
        </w:rPr>
        <w:t>Mekansal</w:t>
      </w:r>
      <w:proofErr w:type="spellEnd"/>
      <w:r w:rsidRPr="00DD373C">
        <w:rPr>
          <w:sz w:val="23"/>
          <w:szCs w:val="23"/>
        </w:rPr>
        <w:t xml:space="preserve"> Planlama Genel Müdürlüğünün 18.03.2020 tarih 70109 sayılı yazısında, </w:t>
      </w:r>
      <w:proofErr w:type="gramStart"/>
      <w:r w:rsidRPr="00DD373C">
        <w:rPr>
          <w:i/>
          <w:sz w:val="23"/>
          <w:szCs w:val="23"/>
        </w:rPr>
        <w:t>‘….</w:t>
      </w:r>
      <w:proofErr w:type="gramEnd"/>
      <w:r w:rsidRPr="00DD373C">
        <w:rPr>
          <w:i/>
          <w:sz w:val="23"/>
          <w:szCs w:val="23"/>
        </w:rPr>
        <w:t>1 Temmuz 2020 tarihinden sonra sanayi alanları, ibadethane alanları ve tarımsal amaçlı silo yapıları hariç, bina yüksekliği ya da kat adedi belirlenmemiş olan parsellere veya imar adalarına, imar planlarında bina yükseklikleri veya kat adetleri belirleninceye kadar yapı ruhsatı düzenlenemeyecektir.’</w:t>
      </w:r>
      <w:r w:rsidRPr="00DD373C">
        <w:rPr>
          <w:sz w:val="23"/>
          <w:szCs w:val="23"/>
        </w:rPr>
        <w:t xml:space="preserve"> Şeklinde bahsedildiği,</w:t>
      </w:r>
    </w:p>
    <w:p w14:paraId="3F120B81" w14:textId="77777777" w:rsidR="00DD373C" w:rsidRPr="00DD373C" w:rsidRDefault="00DD373C" w:rsidP="00DD373C">
      <w:pPr>
        <w:numPr>
          <w:ilvl w:val="0"/>
          <w:numId w:val="15"/>
        </w:numPr>
        <w:autoSpaceDE w:val="0"/>
        <w:autoSpaceDN w:val="0"/>
        <w:adjustRightInd w:val="0"/>
        <w:spacing w:line="276" w:lineRule="auto"/>
        <w:jc w:val="both"/>
        <w:rPr>
          <w:sz w:val="23"/>
          <w:szCs w:val="23"/>
        </w:rPr>
      </w:pPr>
      <w:r w:rsidRPr="00DD373C">
        <w:rPr>
          <w:sz w:val="23"/>
          <w:szCs w:val="23"/>
        </w:rPr>
        <w:t xml:space="preserve">Mülga Tarım Orman ve Köy İşleri Bakanlığı / Köy Hizmetleri Genel Müdürlüğü / Etüt Proje Şube Müdürlüğünce hazırlanan Temelli Bölgesindeki Köylere ilişkin Planlarda Konut Alanlarının yapılaşma koşullarının </w:t>
      </w:r>
      <w:r w:rsidRPr="00DD373C">
        <w:rPr>
          <w:bCs/>
          <w:sz w:val="23"/>
          <w:szCs w:val="23"/>
        </w:rPr>
        <w:t>Ayrık Nizam, 2 Kat, Ön Bahçe 5, Yan Bahçe 3, Taks:0.25, Kaks:0.50 şeklinde</w:t>
      </w:r>
      <w:r w:rsidRPr="00DD373C">
        <w:rPr>
          <w:sz w:val="23"/>
          <w:szCs w:val="23"/>
        </w:rPr>
        <w:t xml:space="preserve"> </w:t>
      </w:r>
      <w:r w:rsidRPr="00DD373C">
        <w:rPr>
          <w:bCs/>
          <w:sz w:val="23"/>
          <w:szCs w:val="23"/>
        </w:rPr>
        <w:t>belirlendiği,</w:t>
      </w:r>
    </w:p>
    <w:p w14:paraId="325034BF" w14:textId="77777777" w:rsidR="00DD373C" w:rsidRPr="00DD373C" w:rsidRDefault="00DD373C" w:rsidP="00DD373C">
      <w:pPr>
        <w:numPr>
          <w:ilvl w:val="0"/>
          <w:numId w:val="15"/>
        </w:numPr>
        <w:autoSpaceDE w:val="0"/>
        <w:autoSpaceDN w:val="0"/>
        <w:adjustRightInd w:val="0"/>
        <w:spacing w:line="276" w:lineRule="auto"/>
        <w:jc w:val="both"/>
        <w:rPr>
          <w:sz w:val="23"/>
          <w:szCs w:val="23"/>
        </w:rPr>
      </w:pPr>
      <w:r w:rsidRPr="00DD373C">
        <w:rPr>
          <w:sz w:val="23"/>
          <w:szCs w:val="23"/>
        </w:rPr>
        <w:t xml:space="preserve">Sincan Belediye Meclisinin 06.01.2023 tarih 21 ve 31 sayılı kararıyla </w:t>
      </w:r>
      <w:proofErr w:type="spellStart"/>
      <w:r w:rsidRPr="00DD373C">
        <w:rPr>
          <w:rFonts w:eastAsia="Calibri"/>
          <w:iCs/>
          <w:sz w:val="23"/>
          <w:szCs w:val="23"/>
          <w:lang w:eastAsia="en-US"/>
        </w:rPr>
        <w:t>Malıköy</w:t>
      </w:r>
      <w:proofErr w:type="spellEnd"/>
      <w:r w:rsidRPr="00DD373C">
        <w:rPr>
          <w:rFonts w:eastAsia="Calibri"/>
          <w:iCs/>
          <w:sz w:val="23"/>
          <w:szCs w:val="23"/>
          <w:lang w:eastAsia="en-US"/>
        </w:rPr>
        <w:t xml:space="preserve"> ve Ücret Mahalleleri Kırsal Yerleşim Alanındaki yapılaşma koşulları belirlenmemiş kullanımlara yönelik hazırlanan 1/1000 Ölçekli Uygulama İmar Planı Değişikliği</w:t>
      </w:r>
      <w:r w:rsidRPr="00DD373C">
        <w:rPr>
          <w:iCs/>
          <w:sz w:val="23"/>
          <w:szCs w:val="23"/>
        </w:rPr>
        <w:t xml:space="preserve"> </w:t>
      </w:r>
      <w:r w:rsidRPr="00DD373C">
        <w:rPr>
          <w:sz w:val="23"/>
          <w:szCs w:val="23"/>
        </w:rPr>
        <w:t xml:space="preserve">kapsamındaki Konut Alanlarının yapılaşma koşullarının </w:t>
      </w:r>
      <w:r w:rsidRPr="00DD373C">
        <w:rPr>
          <w:bCs/>
          <w:sz w:val="23"/>
          <w:szCs w:val="23"/>
        </w:rPr>
        <w:t>Ayrık Nizam, 2 Kat, Ön Bahçe 5, Yan Bahçe 3, Taks:0.25, Kaks:0.50 şeklinde</w:t>
      </w:r>
      <w:r w:rsidRPr="00DD373C">
        <w:rPr>
          <w:sz w:val="23"/>
          <w:szCs w:val="23"/>
        </w:rPr>
        <w:t xml:space="preserve"> </w:t>
      </w:r>
      <w:r w:rsidRPr="00DD373C">
        <w:rPr>
          <w:bCs/>
          <w:sz w:val="23"/>
          <w:szCs w:val="23"/>
        </w:rPr>
        <w:t>belirlendiği,</w:t>
      </w:r>
    </w:p>
    <w:p w14:paraId="4A0457E8" w14:textId="77777777" w:rsidR="00DD373C" w:rsidRPr="00DD373C" w:rsidRDefault="00DD373C" w:rsidP="00DD373C">
      <w:pPr>
        <w:ind w:left="708" w:firstLine="360"/>
        <w:jc w:val="both"/>
        <w:rPr>
          <w:sz w:val="23"/>
          <w:szCs w:val="23"/>
        </w:rPr>
      </w:pPr>
      <w:r w:rsidRPr="00DD373C">
        <w:rPr>
          <w:sz w:val="23"/>
          <w:szCs w:val="23"/>
        </w:rPr>
        <w:t>Bu doğrultuda Sincan İlçesi, Bacı Mahallesi Kırsal Yerleşim Alanı Kapsamındaki Yapılaşma Koşulu Belirlenmeyen Konut Alanları ve diğer kullanımlara İlişkin hazırlanan 1/1000 ölçekli Uygulama İmar Planı Değişikliği kapsamında;</w:t>
      </w:r>
    </w:p>
    <w:p w14:paraId="23AD34ED" w14:textId="77777777" w:rsidR="00DD373C" w:rsidRPr="00DD373C" w:rsidRDefault="00DD373C" w:rsidP="00DD373C">
      <w:pPr>
        <w:jc w:val="both"/>
        <w:rPr>
          <w:sz w:val="23"/>
          <w:szCs w:val="23"/>
        </w:rPr>
      </w:pPr>
    </w:p>
    <w:p w14:paraId="46D4332D" w14:textId="77777777" w:rsidR="00DD373C" w:rsidRPr="00DD373C" w:rsidRDefault="00DD373C" w:rsidP="00DD373C">
      <w:pPr>
        <w:numPr>
          <w:ilvl w:val="0"/>
          <w:numId w:val="15"/>
        </w:numPr>
        <w:spacing w:after="120"/>
        <w:jc w:val="both"/>
        <w:rPr>
          <w:sz w:val="23"/>
          <w:szCs w:val="23"/>
        </w:rPr>
      </w:pPr>
      <w:r w:rsidRPr="00DD373C">
        <w:rPr>
          <w:sz w:val="23"/>
          <w:szCs w:val="23"/>
        </w:rPr>
        <w:t xml:space="preserve">Bacı Mahallesi Kırsal Yerleşim Alanı kapsamındaki Konut Alanlarının yapılaşma koşullarının </w:t>
      </w:r>
      <w:r w:rsidRPr="00DD373C">
        <w:rPr>
          <w:bCs/>
          <w:sz w:val="23"/>
          <w:szCs w:val="23"/>
        </w:rPr>
        <w:t>Ayrık Nizam, 2 Kat, Ön Bahçe 5, Yan Bahçe 3, Taks:0.25, Kaks:0.50,</w:t>
      </w:r>
    </w:p>
    <w:p w14:paraId="55BC1F56" w14:textId="0DB8170E" w:rsidR="00DD373C" w:rsidRPr="00DD373C" w:rsidRDefault="00DD373C" w:rsidP="00DD373C">
      <w:pPr>
        <w:numPr>
          <w:ilvl w:val="0"/>
          <w:numId w:val="15"/>
        </w:numPr>
        <w:spacing w:after="120"/>
        <w:jc w:val="both"/>
        <w:rPr>
          <w:sz w:val="23"/>
          <w:szCs w:val="23"/>
        </w:rPr>
      </w:pPr>
      <w:r w:rsidRPr="00DD373C">
        <w:rPr>
          <w:bCs/>
          <w:sz w:val="23"/>
          <w:szCs w:val="23"/>
        </w:rPr>
        <w:t>Sosyal Tesis Alanı kullanımının yapılaşma koşullarının korunarak E:0.60 Yençok:3 kat,</w:t>
      </w:r>
    </w:p>
    <w:p w14:paraId="6A5920BE" w14:textId="77777777" w:rsidR="00DD373C" w:rsidRPr="00DD373C" w:rsidRDefault="00DD373C" w:rsidP="00DD373C">
      <w:pPr>
        <w:spacing w:after="120"/>
        <w:ind w:left="1068"/>
        <w:jc w:val="both"/>
        <w:rPr>
          <w:sz w:val="23"/>
          <w:szCs w:val="23"/>
        </w:rPr>
      </w:pPr>
      <w:bookmarkStart w:id="1" w:name="_GoBack"/>
      <w:bookmarkEnd w:id="1"/>
    </w:p>
    <w:p w14:paraId="2D0B05DA" w14:textId="77777777" w:rsidR="00DD373C" w:rsidRPr="00DD373C" w:rsidRDefault="00DD373C" w:rsidP="00DD373C">
      <w:pPr>
        <w:numPr>
          <w:ilvl w:val="0"/>
          <w:numId w:val="15"/>
        </w:numPr>
        <w:spacing w:after="120"/>
        <w:jc w:val="both"/>
        <w:rPr>
          <w:sz w:val="23"/>
          <w:szCs w:val="23"/>
        </w:rPr>
      </w:pPr>
      <w:r w:rsidRPr="00DD373C">
        <w:rPr>
          <w:bCs/>
          <w:sz w:val="23"/>
          <w:szCs w:val="23"/>
        </w:rPr>
        <w:t>Temel Eğitim Alanı kullanımında E:0,60 Yenok:3 kat,</w:t>
      </w:r>
    </w:p>
    <w:p w14:paraId="1AEC4D58" w14:textId="77777777" w:rsidR="00DD373C" w:rsidRPr="00DD373C" w:rsidRDefault="00DD373C" w:rsidP="00DD373C">
      <w:pPr>
        <w:numPr>
          <w:ilvl w:val="0"/>
          <w:numId w:val="15"/>
        </w:numPr>
        <w:spacing w:after="120"/>
        <w:jc w:val="both"/>
        <w:rPr>
          <w:sz w:val="23"/>
          <w:szCs w:val="23"/>
        </w:rPr>
      </w:pPr>
      <w:r w:rsidRPr="00DD373C">
        <w:rPr>
          <w:bCs/>
          <w:sz w:val="23"/>
          <w:szCs w:val="23"/>
        </w:rPr>
        <w:t>Sağlık Tesis Alanı kullanımında ise E:0,60 Yençok:3 kat şeklinde belirlendiği,</w:t>
      </w:r>
    </w:p>
    <w:p w14:paraId="765FF7F1" w14:textId="77777777" w:rsidR="00DD373C" w:rsidRPr="00DD373C" w:rsidRDefault="00DD373C" w:rsidP="00DD373C">
      <w:pPr>
        <w:numPr>
          <w:ilvl w:val="0"/>
          <w:numId w:val="15"/>
        </w:numPr>
        <w:spacing w:after="120"/>
        <w:jc w:val="both"/>
        <w:rPr>
          <w:sz w:val="23"/>
          <w:szCs w:val="23"/>
        </w:rPr>
      </w:pPr>
      <w:r w:rsidRPr="00DD373C">
        <w:rPr>
          <w:i/>
          <w:color w:val="000000"/>
          <w:sz w:val="23"/>
          <w:szCs w:val="23"/>
        </w:rPr>
        <w:t>‘Plan ve Plan Notlarında Belirtilmeyen Hususlarda İmar Kanunu ve İlgili Yönetmelik Hükümleri Geçerlidir.’</w:t>
      </w:r>
      <w:r w:rsidRPr="00DD373C">
        <w:rPr>
          <w:color w:val="000000"/>
          <w:sz w:val="23"/>
          <w:szCs w:val="23"/>
        </w:rPr>
        <w:t xml:space="preserve"> Şeklinde, </w:t>
      </w:r>
    </w:p>
    <w:p w14:paraId="5AB7C39F" w14:textId="77777777" w:rsidR="00DD373C" w:rsidRPr="00DD373C" w:rsidRDefault="00DD373C" w:rsidP="00DD373C">
      <w:pPr>
        <w:jc w:val="both"/>
        <w:rPr>
          <w:i/>
          <w:color w:val="000000"/>
          <w:sz w:val="23"/>
          <w:szCs w:val="23"/>
        </w:rPr>
      </w:pPr>
    </w:p>
    <w:p w14:paraId="56D89A54" w14:textId="77777777" w:rsidR="00DD373C" w:rsidRPr="00DD373C" w:rsidRDefault="00DD373C" w:rsidP="00DD373C">
      <w:pPr>
        <w:jc w:val="both"/>
        <w:rPr>
          <w:color w:val="000000"/>
          <w:sz w:val="23"/>
          <w:szCs w:val="23"/>
        </w:rPr>
      </w:pPr>
      <w:r w:rsidRPr="00DD373C">
        <w:rPr>
          <w:color w:val="000000"/>
          <w:sz w:val="23"/>
          <w:szCs w:val="23"/>
        </w:rPr>
        <w:t xml:space="preserve">Hazırlanan 1/1000 ölçekli Uygulama İmar Planı Değişikliğinin Sincan Belediye Meclisi’nin 06.12.2024 tarih 226 sayılı kararı ile uygun görülerek, onaylanmak üzere Ankara Büyükşehir Belediyesine gönderildiği, </w:t>
      </w:r>
    </w:p>
    <w:p w14:paraId="4EA5741D" w14:textId="77777777" w:rsidR="00DD373C" w:rsidRPr="00DD373C" w:rsidRDefault="00DD373C" w:rsidP="00DD373C">
      <w:pPr>
        <w:jc w:val="both"/>
        <w:rPr>
          <w:sz w:val="23"/>
          <w:szCs w:val="23"/>
        </w:rPr>
      </w:pPr>
      <w:r w:rsidRPr="00DD373C">
        <w:rPr>
          <w:sz w:val="23"/>
          <w:szCs w:val="23"/>
        </w:rPr>
        <w:t xml:space="preserve">Ankara Büyükşehir Belediye Meclisi’nin 08.04.2025 tarih 545 sayılı kararı ile alan içerisinde yer alan mera parseli ile olan mükerrerliğin çözümlenmesi ve imar planına esas </w:t>
      </w:r>
      <w:proofErr w:type="spellStart"/>
      <w:r w:rsidRPr="00DD373C">
        <w:rPr>
          <w:sz w:val="23"/>
          <w:szCs w:val="23"/>
        </w:rPr>
        <w:t>jeolojşk</w:t>
      </w:r>
      <w:proofErr w:type="spellEnd"/>
      <w:r w:rsidRPr="00DD373C">
        <w:rPr>
          <w:sz w:val="23"/>
          <w:szCs w:val="23"/>
        </w:rPr>
        <w:t xml:space="preserve"> </w:t>
      </w:r>
      <w:proofErr w:type="spellStart"/>
      <w:r w:rsidRPr="00DD373C">
        <w:rPr>
          <w:sz w:val="23"/>
          <w:szCs w:val="23"/>
        </w:rPr>
        <w:t>jeoteknik</w:t>
      </w:r>
      <w:proofErr w:type="spellEnd"/>
      <w:r w:rsidRPr="00DD373C">
        <w:rPr>
          <w:sz w:val="23"/>
          <w:szCs w:val="23"/>
        </w:rPr>
        <w:t xml:space="preserve"> etüt raporunun yaptırıldıktan sonra değerlendirilmeye alınacağı belirtilerek Belediyemize iade edildiği,</w:t>
      </w:r>
    </w:p>
    <w:p w14:paraId="3C645015" w14:textId="77777777" w:rsidR="00DD373C" w:rsidRPr="00DD373C" w:rsidRDefault="00DD373C" w:rsidP="00DD373C">
      <w:pPr>
        <w:jc w:val="both"/>
        <w:rPr>
          <w:color w:val="000000"/>
          <w:sz w:val="23"/>
          <w:szCs w:val="23"/>
        </w:rPr>
      </w:pPr>
      <w:r w:rsidRPr="00DD373C">
        <w:rPr>
          <w:color w:val="000000"/>
          <w:sz w:val="23"/>
          <w:szCs w:val="23"/>
        </w:rPr>
        <w:t>Yapılan incelemede;</w:t>
      </w:r>
    </w:p>
    <w:p w14:paraId="6F60FD68" w14:textId="77777777" w:rsidR="00DD373C" w:rsidRPr="00DD373C" w:rsidRDefault="00DD373C" w:rsidP="00DD373C">
      <w:pPr>
        <w:jc w:val="both"/>
        <w:rPr>
          <w:color w:val="000000"/>
          <w:sz w:val="23"/>
          <w:szCs w:val="23"/>
        </w:rPr>
      </w:pPr>
    </w:p>
    <w:p w14:paraId="76E67F6E" w14:textId="77777777" w:rsidR="00DD373C" w:rsidRPr="00DD373C" w:rsidRDefault="00DD373C" w:rsidP="00DD373C">
      <w:pPr>
        <w:jc w:val="both"/>
        <w:rPr>
          <w:sz w:val="23"/>
          <w:szCs w:val="23"/>
        </w:rPr>
      </w:pPr>
      <w:r w:rsidRPr="00DD373C">
        <w:rPr>
          <w:sz w:val="23"/>
          <w:szCs w:val="23"/>
        </w:rPr>
        <w:t xml:space="preserve">Ankara Valiliği Çevre Şehircilik İl Müdürlüğü tarafından 18.07.2025 tarihinde İmar Planına Esas Jeolojik ve </w:t>
      </w:r>
      <w:proofErr w:type="spellStart"/>
      <w:r w:rsidRPr="00DD373C">
        <w:rPr>
          <w:sz w:val="23"/>
          <w:szCs w:val="23"/>
        </w:rPr>
        <w:t>Jeoteknik</w:t>
      </w:r>
      <w:proofErr w:type="spellEnd"/>
      <w:r w:rsidRPr="00DD373C">
        <w:rPr>
          <w:sz w:val="23"/>
          <w:szCs w:val="23"/>
        </w:rPr>
        <w:t xml:space="preserve"> Etüt Raporu’nun onaylandığı,</w:t>
      </w:r>
    </w:p>
    <w:p w14:paraId="03B39A86" w14:textId="77777777" w:rsidR="00DD373C" w:rsidRPr="00DD373C" w:rsidRDefault="00DD373C" w:rsidP="00DD373C">
      <w:pPr>
        <w:jc w:val="both"/>
        <w:rPr>
          <w:sz w:val="23"/>
          <w:szCs w:val="23"/>
        </w:rPr>
      </w:pPr>
    </w:p>
    <w:p w14:paraId="1C3BA806" w14:textId="77777777" w:rsidR="00DD373C" w:rsidRPr="00DD373C" w:rsidRDefault="00DD373C" w:rsidP="00DD373C">
      <w:pPr>
        <w:jc w:val="both"/>
        <w:rPr>
          <w:sz w:val="23"/>
          <w:szCs w:val="23"/>
        </w:rPr>
      </w:pPr>
      <w:r w:rsidRPr="00DD373C">
        <w:rPr>
          <w:sz w:val="23"/>
          <w:szCs w:val="23"/>
        </w:rPr>
        <w:t>Bacı Mahallesi kırsal yerleşim alanına ilişkin Köy Yerleşim Alanı Uygulaması İl İdare Kurulu’nun 31.03.1998 tarih 3955 sayılı kararı ile onaylandığı söz konusu plan onama sınırları içerisinde planın onaylandığı tarihte mera parseli bulunmamakta iken, daha sonra 2014 yılında yapılan 3402 sayılı Kanunun 22/A maddesi gereğince yenilemenin tescili ile mera vasıflı 119 Ada 191 Parselin oluştuğu,</w:t>
      </w:r>
    </w:p>
    <w:p w14:paraId="37A9C180" w14:textId="77777777" w:rsidR="00DD373C" w:rsidRPr="00DD373C" w:rsidRDefault="00DD373C" w:rsidP="00DD373C">
      <w:pPr>
        <w:jc w:val="both"/>
        <w:rPr>
          <w:sz w:val="23"/>
          <w:szCs w:val="23"/>
        </w:rPr>
      </w:pPr>
    </w:p>
    <w:p w14:paraId="067124BE" w14:textId="5F06609C" w:rsidR="00DD373C" w:rsidRPr="00DD373C" w:rsidRDefault="00DD373C" w:rsidP="00DD373C">
      <w:pPr>
        <w:jc w:val="both"/>
        <w:rPr>
          <w:sz w:val="23"/>
          <w:szCs w:val="23"/>
        </w:rPr>
      </w:pPr>
      <w:r w:rsidRPr="00DD373C">
        <w:rPr>
          <w:sz w:val="23"/>
          <w:szCs w:val="23"/>
        </w:rPr>
        <w:t xml:space="preserve">02.07.2026 tarih 220494 Sayılı Plan ve Proje Müdürlüğü yazısı ile </w:t>
      </w:r>
      <w:r w:rsidRPr="00DD373C">
        <w:rPr>
          <w:i/>
          <w:sz w:val="23"/>
          <w:szCs w:val="23"/>
        </w:rPr>
        <w:t xml:space="preserve">“4342 sayılı Mera Kanunu'nun Geçici 3 üncü </w:t>
      </w:r>
      <w:proofErr w:type="spellStart"/>
      <w:r w:rsidRPr="00DD373C">
        <w:rPr>
          <w:i/>
          <w:sz w:val="23"/>
          <w:szCs w:val="23"/>
        </w:rPr>
        <w:t>maddesinde;"Belediye</w:t>
      </w:r>
      <w:proofErr w:type="spellEnd"/>
      <w:r w:rsidRPr="00DD373C">
        <w:rPr>
          <w:i/>
          <w:sz w:val="23"/>
          <w:szCs w:val="23"/>
        </w:rPr>
        <w:t xml:space="preserve"> ve mücavir alan sınırları içerisinde kalan ve 01.01.2003 tarihinden önce kesinleşen imar planları içerisinde yerleşim yeri olarak işgal edilerek mera, yaylak ve kışlak olarak kullanımının teknik </w:t>
      </w:r>
      <w:r w:rsidRPr="00DD373C">
        <w:rPr>
          <w:i/>
          <w:sz w:val="23"/>
          <w:szCs w:val="23"/>
        </w:rPr>
        <w:t>açıdan mümkün</w:t>
      </w:r>
      <w:r w:rsidRPr="00DD373C">
        <w:rPr>
          <w:i/>
          <w:sz w:val="23"/>
          <w:szCs w:val="23"/>
        </w:rPr>
        <w:t xml:space="preserve"> olmadığı belirlenen yerlerin, ot bedeli alınmaksızın tahsis amacı değiştirilerek Hazine adına tescilleri yapılır." hükmü kapsamında, söz konusu parselin belediye ve mücavir alan sınırları içerisinde bulunduğu ve 01.01.2003 tarihinden önce kesinleşmiş uygulama imar planı içerisinde kalması sebebiyle 4342 sayılı Mera Kanunu'nun Geçici 3 üncü maddesi kapsamında değerlendirilmeye alınarak tahsis amacı değişikliğinin </w:t>
      </w:r>
      <w:proofErr w:type="spellStart"/>
      <w:r w:rsidRPr="00DD373C">
        <w:rPr>
          <w:i/>
          <w:sz w:val="23"/>
          <w:szCs w:val="23"/>
        </w:rPr>
        <w:t>yapılması”</w:t>
      </w:r>
      <w:r w:rsidRPr="00DD373C">
        <w:rPr>
          <w:sz w:val="23"/>
          <w:szCs w:val="23"/>
        </w:rPr>
        <w:t>na</w:t>
      </w:r>
      <w:proofErr w:type="spellEnd"/>
      <w:r w:rsidRPr="00DD373C">
        <w:rPr>
          <w:sz w:val="23"/>
          <w:szCs w:val="23"/>
        </w:rPr>
        <w:t xml:space="preserve"> yönelik başvuruda bulunulduğu ancak mera sürecinin henüz tamamlanmadığının tespit edildiği hususları kapsamında, </w:t>
      </w:r>
    </w:p>
    <w:p w14:paraId="3D9B4D50" w14:textId="497248E3" w:rsidR="00DD373C" w:rsidRPr="00DD373C" w:rsidRDefault="00DD373C" w:rsidP="00DD373C">
      <w:pPr>
        <w:spacing w:line="276" w:lineRule="auto"/>
        <w:jc w:val="both"/>
        <w:rPr>
          <w:sz w:val="23"/>
          <w:szCs w:val="23"/>
        </w:rPr>
      </w:pPr>
      <w:r w:rsidRPr="00DD373C">
        <w:rPr>
          <w:sz w:val="23"/>
          <w:szCs w:val="23"/>
        </w:rPr>
        <w:t>“</w:t>
      </w:r>
      <w:r w:rsidRPr="00DD373C">
        <w:rPr>
          <w:b/>
          <w:sz w:val="23"/>
          <w:szCs w:val="23"/>
        </w:rPr>
        <w:t>Bacı Mahallesi Kırsal Yerleşim Alanı İmar Planlı alanda yapılaşma koşullarının belirlenmesine yönelik</w:t>
      </w:r>
      <w:r w:rsidRPr="00DD373C">
        <w:rPr>
          <w:rFonts w:eastAsia="Calibri"/>
          <w:b/>
          <w:sz w:val="23"/>
          <w:szCs w:val="23"/>
          <w:lang w:eastAsia="en-US"/>
        </w:rPr>
        <w:t xml:space="preserve"> </w:t>
      </w:r>
      <w:r w:rsidRPr="00DD373C">
        <w:rPr>
          <w:b/>
          <w:sz w:val="23"/>
          <w:szCs w:val="23"/>
        </w:rPr>
        <w:t>hazırlanan 1/1000 Ölçekli Uygulama İmar Planı Değişikliği</w:t>
      </w:r>
      <w:r w:rsidRPr="00DD373C">
        <w:rPr>
          <w:bCs/>
          <w:sz w:val="23"/>
          <w:szCs w:val="23"/>
        </w:rPr>
        <w:t xml:space="preserve">” </w:t>
      </w:r>
      <w:proofErr w:type="spellStart"/>
      <w:r w:rsidRPr="00DD373C">
        <w:rPr>
          <w:bCs/>
          <w:sz w:val="23"/>
          <w:szCs w:val="23"/>
        </w:rPr>
        <w:t>nin</w:t>
      </w:r>
      <w:proofErr w:type="spellEnd"/>
      <w:r w:rsidRPr="00DD373C">
        <w:rPr>
          <w:bCs/>
          <w:sz w:val="23"/>
          <w:szCs w:val="23"/>
        </w:rPr>
        <w:t xml:space="preserve"> </w:t>
      </w:r>
      <w:r w:rsidRPr="00DD373C">
        <w:rPr>
          <w:sz w:val="23"/>
          <w:szCs w:val="23"/>
        </w:rPr>
        <w:t xml:space="preserve">detaylı teknik inceleme </w:t>
      </w:r>
      <w:r w:rsidRPr="00DD373C">
        <w:rPr>
          <w:sz w:val="23"/>
          <w:szCs w:val="23"/>
        </w:rPr>
        <w:t>yapılmak</w:t>
      </w:r>
      <w:r w:rsidRPr="00DD373C">
        <w:rPr>
          <w:sz w:val="23"/>
          <w:szCs w:val="23"/>
        </w:rPr>
        <w:t xml:space="preserve"> üzere </w:t>
      </w:r>
      <w:r w:rsidRPr="00DD373C">
        <w:rPr>
          <w:b/>
          <w:sz w:val="23"/>
          <w:szCs w:val="23"/>
        </w:rPr>
        <w:t>önümüzdeki ay görüşülmesi</w:t>
      </w:r>
      <w:r w:rsidRPr="00DD373C">
        <w:rPr>
          <w:sz w:val="23"/>
          <w:szCs w:val="23"/>
        </w:rPr>
        <w:t xml:space="preserve"> komisyonumuzca uygun görülmüştür.</w:t>
      </w:r>
    </w:p>
    <w:p w14:paraId="6A15CA21" w14:textId="223BE4FA" w:rsidR="00A30CB5" w:rsidRPr="00DD373C" w:rsidRDefault="009E113D" w:rsidP="00DD373C">
      <w:pPr>
        <w:ind w:firstLine="708"/>
        <w:contextualSpacing/>
        <w:jc w:val="both"/>
        <w:rPr>
          <w:sz w:val="23"/>
          <w:szCs w:val="23"/>
        </w:rPr>
      </w:pPr>
      <w:r w:rsidRPr="00DD373C">
        <w:rPr>
          <w:sz w:val="23"/>
          <w:szCs w:val="23"/>
        </w:rPr>
        <w:t>Meclisimizin görüşlerine arz ederiz.</w:t>
      </w:r>
      <w:r w:rsidR="00920B12" w:rsidRPr="00DD373C">
        <w:rPr>
          <w:bCs/>
          <w:sz w:val="23"/>
          <w:szCs w:val="23"/>
        </w:rPr>
        <w:t>)</w:t>
      </w:r>
      <w:r w:rsidR="00895C6A" w:rsidRPr="00DD373C">
        <w:rPr>
          <w:sz w:val="23"/>
          <w:szCs w:val="23"/>
        </w:rPr>
        <w:t xml:space="preserve">  O</w:t>
      </w:r>
      <w:r w:rsidR="00485CF3" w:rsidRPr="00DD373C">
        <w:rPr>
          <w:sz w:val="23"/>
          <w:szCs w:val="23"/>
        </w:rPr>
        <w:t>kundu.</w:t>
      </w:r>
    </w:p>
    <w:p w14:paraId="4BECBC51" w14:textId="1A08E7E9" w:rsidR="00051385" w:rsidRPr="00DD373C" w:rsidRDefault="00051385" w:rsidP="00DD373C">
      <w:pPr>
        <w:ind w:firstLine="708"/>
        <w:jc w:val="both"/>
        <w:rPr>
          <w:sz w:val="23"/>
          <w:szCs w:val="23"/>
        </w:rPr>
      </w:pPr>
      <w:r w:rsidRPr="00DD373C">
        <w:rPr>
          <w:sz w:val="23"/>
          <w:szCs w:val="23"/>
        </w:rPr>
        <w:t>Konu üzerindeki görüşmelerden sonra,</w:t>
      </w:r>
      <w:r w:rsidR="001A2D43" w:rsidRPr="00DD373C">
        <w:rPr>
          <w:sz w:val="23"/>
          <w:szCs w:val="23"/>
        </w:rPr>
        <w:t xml:space="preserve"> komisyon raporu oylamaya sunuldu, yapılan işaretle oylama sonucunda, </w:t>
      </w:r>
      <w:r w:rsidR="00DD373C" w:rsidRPr="00DD373C">
        <w:rPr>
          <w:sz w:val="23"/>
          <w:szCs w:val="23"/>
        </w:rPr>
        <w:t>Bacı Mahallesi Kırsal Yerleşim Alanında Yapılaşma Koşullarının Belirlenmesi</w:t>
      </w:r>
      <w:r w:rsidR="00DD373C" w:rsidRPr="00DD373C">
        <w:rPr>
          <w:sz w:val="23"/>
          <w:szCs w:val="23"/>
        </w:rPr>
        <w:t xml:space="preserve"> </w:t>
      </w:r>
      <w:r w:rsidR="008C54DE" w:rsidRPr="00DD373C">
        <w:rPr>
          <w:sz w:val="23"/>
          <w:szCs w:val="23"/>
        </w:rPr>
        <w:t>ile ilgili</w:t>
      </w:r>
      <w:r w:rsidR="004C0159" w:rsidRPr="00DD373C">
        <w:rPr>
          <w:rFonts w:eastAsia="Calibri"/>
          <w:sz w:val="23"/>
          <w:szCs w:val="23"/>
          <w:lang w:eastAsia="en-US"/>
        </w:rPr>
        <w:t xml:space="preserve"> </w:t>
      </w:r>
      <w:r w:rsidR="00F85E00" w:rsidRPr="00DD373C">
        <w:rPr>
          <w:rFonts w:eastAsia="Calibri"/>
          <w:sz w:val="23"/>
          <w:szCs w:val="23"/>
          <w:lang w:eastAsia="en-US"/>
        </w:rPr>
        <w:t>İmar ve Bayındırlık Komisyon</w:t>
      </w:r>
      <w:r w:rsidR="003F63B9" w:rsidRPr="00DD373C">
        <w:rPr>
          <w:rFonts w:eastAsia="Calibri"/>
          <w:sz w:val="23"/>
          <w:szCs w:val="23"/>
          <w:lang w:eastAsia="en-US"/>
        </w:rPr>
        <w:t xml:space="preserve"> raporunun</w:t>
      </w:r>
      <w:r w:rsidR="00F85E00" w:rsidRPr="00DD373C">
        <w:rPr>
          <w:rFonts w:eastAsia="Calibri"/>
          <w:sz w:val="23"/>
          <w:szCs w:val="23"/>
          <w:lang w:eastAsia="en-US"/>
        </w:rPr>
        <w:t xml:space="preserve"> </w:t>
      </w:r>
      <w:r w:rsidRPr="00DD373C">
        <w:rPr>
          <w:sz w:val="23"/>
          <w:szCs w:val="23"/>
        </w:rPr>
        <w:t xml:space="preserve">kabulüne oy </w:t>
      </w:r>
      <w:r w:rsidR="004A6420" w:rsidRPr="00DD373C">
        <w:rPr>
          <w:sz w:val="23"/>
          <w:szCs w:val="23"/>
        </w:rPr>
        <w:t>birliğiyle</w:t>
      </w:r>
      <w:r w:rsidRPr="00DD373C">
        <w:rPr>
          <w:sz w:val="23"/>
          <w:szCs w:val="23"/>
        </w:rPr>
        <w:t xml:space="preserve"> 0</w:t>
      </w:r>
      <w:r w:rsidR="00DD373C" w:rsidRPr="00DD373C">
        <w:rPr>
          <w:sz w:val="23"/>
          <w:szCs w:val="23"/>
        </w:rPr>
        <w:t>4</w:t>
      </w:r>
      <w:r w:rsidRPr="00DD373C">
        <w:rPr>
          <w:sz w:val="23"/>
          <w:szCs w:val="23"/>
        </w:rPr>
        <w:t>.0</w:t>
      </w:r>
      <w:r w:rsidR="00DD373C" w:rsidRPr="00DD373C">
        <w:rPr>
          <w:sz w:val="23"/>
          <w:szCs w:val="23"/>
        </w:rPr>
        <w:t>8</w:t>
      </w:r>
      <w:r w:rsidRPr="00DD373C">
        <w:rPr>
          <w:sz w:val="23"/>
          <w:szCs w:val="23"/>
        </w:rPr>
        <w:t>.202</w:t>
      </w:r>
      <w:r w:rsidR="000A17AC" w:rsidRPr="00DD373C">
        <w:rPr>
          <w:sz w:val="23"/>
          <w:szCs w:val="23"/>
        </w:rPr>
        <w:t>6</w:t>
      </w:r>
      <w:r w:rsidRPr="00DD373C">
        <w:rPr>
          <w:sz w:val="23"/>
          <w:szCs w:val="23"/>
        </w:rPr>
        <w:t xml:space="preserve"> tarihli toplantıda karar verildi.</w:t>
      </w:r>
    </w:p>
    <w:p w14:paraId="62F34851" w14:textId="50B3DE6B" w:rsidR="00422533" w:rsidRPr="00DD373C" w:rsidRDefault="00422533" w:rsidP="00000375">
      <w:pPr>
        <w:ind w:firstLine="708"/>
        <w:jc w:val="both"/>
        <w:rPr>
          <w:sz w:val="23"/>
          <w:szCs w:val="23"/>
        </w:rPr>
      </w:pPr>
    </w:p>
    <w:p w14:paraId="537823F0" w14:textId="35DA346D" w:rsidR="00051385" w:rsidRPr="00DD373C" w:rsidRDefault="00BF39AA" w:rsidP="004C0159">
      <w:pPr>
        <w:tabs>
          <w:tab w:val="left" w:pos="3720"/>
        </w:tabs>
        <w:rPr>
          <w:sz w:val="23"/>
          <w:szCs w:val="23"/>
        </w:rPr>
      </w:pPr>
      <w:r w:rsidRPr="00DD373C">
        <w:rPr>
          <w:sz w:val="23"/>
          <w:szCs w:val="23"/>
        </w:rPr>
        <w:t xml:space="preserve">   </w:t>
      </w:r>
      <w:r w:rsidR="00030AB6" w:rsidRPr="00DD373C">
        <w:rPr>
          <w:sz w:val="23"/>
          <w:szCs w:val="23"/>
        </w:rPr>
        <w:t xml:space="preserve">  </w:t>
      </w:r>
      <w:r w:rsidR="00D2740C" w:rsidRPr="00DD373C">
        <w:rPr>
          <w:sz w:val="23"/>
          <w:szCs w:val="23"/>
        </w:rPr>
        <w:tab/>
      </w:r>
      <w:r w:rsidR="00030AB6" w:rsidRPr="00DD373C">
        <w:rPr>
          <w:sz w:val="23"/>
          <w:szCs w:val="23"/>
        </w:rPr>
        <w:tab/>
      </w:r>
    </w:p>
    <w:p w14:paraId="287E07CF" w14:textId="05FE5AAF" w:rsidR="001A641F" w:rsidRPr="00DD373C" w:rsidRDefault="001A641F" w:rsidP="00866675">
      <w:pPr>
        <w:tabs>
          <w:tab w:val="left" w:pos="8175"/>
        </w:tabs>
        <w:rPr>
          <w:sz w:val="23"/>
          <w:szCs w:val="23"/>
        </w:rPr>
      </w:pPr>
    </w:p>
    <w:p w14:paraId="09E98DD2" w14:textId="234057C4" w:rsidR="001A641F" w:rsidRPr="00DD373C" w:rsidRDefault="001A641F" w:rsidP="00866675">
      <w:pPr>
        <w:tabs>
          <w:tab w:val="left" w:pos="8175"/>
        </w:tabs>
        <w:rPr>
          <w:sz w:val="23"/>
          <w:szCs w:val="23"/>
        </w:rPr>
      </w:pPr>
    </w:p>
    <w:p w14:paraId="4BE5513C" w14:textId="3678F5D9" w:rsidR="005650B0" w:rsidRPr="00DD373C" w:rsidRDefault="00C226AE" w:rsidP="005650B0">
      <w:pPr>
        <w:rPr>
          <w:sz w:val="23"/>
          <w:szCs w:val="23"/>
        </w:rPr>
      </w:pPr>
      <w:r w:rsidRPr="00DD373C">
        <w:rPr>
          <w:sz w:val="23"/>
          <w:szCs w:val="23"/>
        </w:rPr>
        <w:t xml:space="preserve"> </w:t>
      </w:r>
      <w:r w:rsidR="00DD373C" w:rsidRPr="00DD373C">
        <w:rPr>
          <w:sz w:val="23"/>
          <w:szCs w:val="23"/>
        </w:rPr>
        <w:t>Bekir YILDIZ</w:t>
      </w:r>
      <w:r w:rsidR="005650B0" w:rsidRPr="00DD373C">
        <w:rPr>
          <w:sz w:val="23"/>
          <w:szCs w:val="23"/>
        </w:rPr>
        <w:t xml:space="preserve">                                </w:t>
      </w:r>
      <w:r w:rsidR="00DD373C" w:rsidRPr="00DD373C">
        <w:rPr>
          <w:sz w:val="23"/>
          <w:szCs w:val="23"/>
        </w:rPr>
        <w:t xml:space="preserve">   </w:t>
      </w:r>
      <w:r w:rsidR="00DD373C">
        <w:rPr>
          <w:sz w:val="23"/>
          <w:szCs w:val="23"/>
        </w:rPr>
        <w:t xml:space="preserve">    </w:t>
      </w:r>
      <w:r w:rsidR="005650B0" w:rsidRPr="00DD373C">
        <w:rPr>
          <w:sz w:val="23"/>
          <w:szCs w:val="23"/>
        </w:rPr>
        <w:t xml:space="preserve">Kaan Yusuf YURTERİ                       </w:t>
      </w:r>
      <w:r w:rsidR="00DD373C" w:rsidRPr="00DD373C">
        <w:rPr>
          <w:sz w:val="23"/>
          <w:szCs w:val="23"/>
        </w:rPr>
        <w:t xml:space="preserve">         </w:t>
      </w:r>
      <w:r w:rsidR="00DD373C">
        <w:rPr>
          <w:sz w:val="23"/>
          <w:szCs w:val="23"/>
        </w:rPr>
        <w:t xml:space="preserve">  </w:t>
      </w:r>
      <w:r w:rsidR="00DD373C" w:rsidRPr="00DD373C">
        <w:rPr>
          <w:sz w:val="23"/>
          <w:szCs w:val="23"/>
        </w:rPr>
        <w:t>Engin KAYI</w:t>
      </w:r>
    </w:p>
    <w:p w14:paraId="376A4F21" w14:textId="13B6F7ED" w:rsidR="005650B0" w:rsidRPr="00DD373C" w:rsidRDefault="005650B0" w:rsidP="005650B0">
      <w:pPr>
        <w:rPr>
          <w:sz w:val="23"/>
          <w:szCs w:val="23"/>
        </w:rPr>
      </w:pPr>
      <w:r w:rsidRPr="00DD373C">
        <w:rPr>
          <w:sz w:val="23"/>
          <w:szCs w:val="23"/>
        </w:rPr>
        <w:t xml:space="preserve">Meclis Başkan V.                                             </w:t>
      </w:r>
      <w:r w:rsidR="00DD373C">
        <w:rPr>
          <w:sz w:val="23"/>
          <w:szCs w:val="23"/>
        </w:rPr>
        <w:t xml:space="preserve">   </w:t>
      </w:r>
      <w:proofErr w:type="gramStart"/>
      <w:r w:rsidRPr="00DD373C">
        <w:rPr>
          <w:sz w:val="23"/>
          <w:szCs w:val="23"/>
        </w:rPr>
        <w:t>Katip</w:t>
      </w:r>
      <w:proofErr w:type="gramEnd"/>
      <w:r w:rsidRPr="00DD373C">
        <w:rPr>
          <w:sz w:val="23"/>
          <w:szCs w:val="23"/>
        </w:rPr>
        <w:tab/>
      </w:r>
      <w:r w:rsidRPr="00DD373C">
        <w:rPr>
          <w:sz w:val="23"/>
          <w:szCs w:val="23"/>
        </w:rPr>
        <w:tab/>
        <w:t xml:space="preserve">                                         </w:t>
      </w:r>
      <w:r w:rsidR="00DD373C">
        <w:rPr>
          <w:sz w:val="23"/>
          <w:szCs w:val="23"/>
        </w:rPr>
        <w:t xml:space="preserve">  </w:t>
      </w:r>
      <w:r w:rsidRPr="00DD373C">
        <w:rPr>
          <w:sz w:val="23"/>
          <w:szCs w:val="23"/>
        </w:rPr>
        <w:t>Katip</w:t>
      </w:r>
    </w:p>
    <w:p w14:paraId="62FCC225" w14:textId="5701E412" w:rsidR="008C54DE" w:rsidRPr="00DD373C" w:rsidRDefault="008C54DE" w:rsidP="005650B0">
      <w:pPr>
        <w:rPr>
          <w:sz w:val="23"/>
          <w:szCs w:val="23"/>
        </w:rPr>
      </w:pPr>
    </w:p>
    <w:p w14:paraId="7EC706D3" w14:textId="77777777" w:rsidR="008C54DE" w:rsidRPr="00DD373C" w:rsidRDefault="008C54DE" w:rsidP="008C54DE">
      <w:pPr>
        <w:rPr>
          <w:sz w:val="23"/>
          <w:szCs w:val="23"/>
        </w:rPr>
      </w:pPr>
    </w:p>
    <w:p w14:paraId="3766D2F0" w14:textId="77777777" w:rsidR="00D972D5" w:rsidRPr="00DD373C" w:rsidRDefault="00D972D5" w:rsidP="008C54DE">
      <w:pPr>
        <w:rPr>
          <w:sz w:val="23"/>
          <w:szCs w:val="23"/>
        </w:rPr>
      </w:pPr>
    </w:p>
    <w:sectPr w:rsidR="00D972D5" w:rsidRPr="00DD373C">
      <w:headerReference w:type="default" r:id="rId8"/>
      <w:footerReference w:type="default" r:id="rId9"/>
      <w:pgSz w:w="11906" w:h="16838"/>
      <w:pgMar w:top="993" w:right="991" w:bottom="55" w:left="1276" w:header="284"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2BEF77" w14:textId="77777777" w:rsidR="00C73188" w:rsidRDefault="00C73188">
      <w:r>
        <w:separator/>
      </w:r>
    </w:p>
  </w:endnote>
  <w:endnote w:type="continuationSeparator" w:id="0">
    <w:p w14:paraId="56AA610F" w14:textId="77777777" w:rsidR="00C73188" w:rsidRDefault="00C731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DejaVu Sans">
    <w:altName w:val="Verdana"/>
    <w:panose1 w:val="00000000000000000000"/>
    <w:charset w:val="00"/>
    <w:family w:val="roman"/>
    <w:notTrueType/>
    <w:pitch w:val="default"/>
  </w:font>
  <w:font w:name="FreeSans">
    <w:altName w:val="Times New Roman"/>
    <w:panose1 w:val="00000000000000000000"/>
    <w:charset w:val="00"/>
    <w:family w:val="roman"/>
    <w:notTrueType/>
    <w:pitch w:val="default"/>
  </w:font>
  <w:font w:name="Microsoft Sans Serif">
    <w:panose1 w:val="020B0604020202020204"/>
    <w:charset w:val="A2"/>
    <w:family w:val="swiss"/>
    <w:pitch w:val="variable"/>
    <w:sig w:usb0="E5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33435883"/>
      <w:docPartObj>
        <w:docPartGallery w:val="Page Numbers (Bottom of Page)"/>
        <w:docPartUnique/>
      </w:docPartObj>
    </w:sdtPr>
    <w:sdtContent>
      <w:p w14:paraId="0B88300B" w14:textId="45861984" w:rsidR="00DD373C" w:rsidRDefault="00DD373C">
        <w:pPr>
          <w:pStyle w:val="AltBilgi"/>
          <w:jc w:val="center"/>
        </w:pPr>
        <w:r>
          <w:fldChar w:fldCharType="begin"/>
        </w:r>
        <w:r>
          <w:instrText>PAGE   \* MERGEFORMAT</w:instrText>
        </w:r>
        <w:r>
          <w:fldChar w:fldCharType="separate"/>
        </w:r>
        <w:r>
          <w:t>2</w:t>
        </w:r>
        <w:r>
          <w:fldChar w:fldCharType="end"/>
        </w:r>
        <w:r>
          <w:t>/2</w:t>
        </w:r>
      </w:p>
    </w:sdtContent>
  </w:sdt>
  <w:p w14:paraId="627B08E0" w14:textId="77777777" w:rsidR="00DD373C" w:rsidRDefault="00DD373C">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158098" w14:textId="77777777" w:rsidR="00C73188" w:rsidRDefault="00C73188">
      <w:r>
        <w:separator/>
      </w:r>
    </w:p>
  </w:footnote>
  <w:footnote w:type="continuationSeparator" w:id="0">
    <w:p w14:paraId="384CC8E1" w14:textId="77777777" w:rsidR="00C73188" w:rsidRDefault="00C731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86483" w14:textId="77777777" w:rsidR="001928DE" w:rsidRDefault="001928DE">
    <w:pPr>
      <w:rPr>
        <w:b/>
      </w:rPr>
    </w:pPr>
  </w:p>
  <w:p w14:paraId="70B4BEDE" w14:textId="77777777" w:rsidR="001928DE" w:rsidRDefault="001928DE">
    <w:pPr>
      <w:rPr>
        <w:b/>
      </w:rPr>
    </w:pPr>
  </w:p>
  <w:p w14:paraId="610B3D36" w14:textId="77777777" w:rsidR="001928DE" w:rsidRDefault="00C06786">
    <w:pPr>
      <w:rPr>
        <w:b/>
      </w:rPr>
    </w:pPr>
    <w:r>
      <w:rPr>
        <w:noProof/>
      </w:rPr>
      <mc:AlternateContent>
        <mc:Choice Requires="wps">
          <w:drawing>
            <wp:anchor distT="0" distB="0" distL="114300" distR="114300" simplePos="0" relativeHeight="3" behindDoc="1" locked="0" layoutInCell="1" allowOverlap="1" wp14:anchorId="47E19F39" wp14:editId="35A61E68">
              <wp:simplePos x="0" y="0"/>
              <wp:positionH relativeFrom="column">
                <wp:posOffset>1885315</wp:posOffset>
              </wp:positionH>
              <wp:positionV relativeFrom="paragraph">
                <wp:posOffset>212090</wp:posOffset>
              </wp:positionV>
              <wp:extent cx="2954020" cy="534670"/>
              <wp:effectExtent l="0" t="0" r="0" b="0"/>
              <wp:wrapNone/>
              <wp:docPr id="2" name="Metin Kutusu 2"/>
              <wp:cNvGraphicFramePr/>
              <a:graphic xmlns:a="http://schemas.openxmlformats.org/drawingml/2006/main">
                <a:graphicData uri="http://schemas.microsoft.com/office/word/2010/wordprocessingShape">
                  <wps:wsp>
                    <wps:cNvSpPr/>
                    <wps:spPr>
                      <a:xfrm>
                        <a:off x="0" y="0"/>
                        <a:ext cx="2953440" cy="533880"/>
                      </a:xfrm>
                      <a:prstGeom prst="rect">
                        <a:avLst/>
                      </a:prstGeom>
                      <a:noFill/>
                      <a:ln w="9360">
                        <a:noFill/>
                      </a:ln>
                    </wps:spPr>
                    <wps:style>
                      <a:lnRef idx="0">
                        <a:scrgbClr r="0" g="0" b="0"/>
                      </a:lnRef>
                      <a:fillRef idx="0">
                        <a:scrgbClr r="0" g="0" b="0"/>
                      </a:fillRef>
                      <a:effectRef idx="0">
                        <a:scrgbClr r="0" g="0" b="0"/>
                      </a:effectRef>
                      <a:fontRef idx="minor"/>
                    </wps:style>
                    <wps:txbx>
                      <w:txbxContent>
                        <w:p w14:paraId="47572899" w14:textId="77777777" w:rsidR="001928DE" w:rsidRDefault="00C06786">
                          <w:pPr>
                            <w:pStyle w:val="ereveerii"/>
                            <w:jc w:val="center"/>
                            <w:rPr>
                              <w:b/>
                              <w:sz w:val="28"/>
                            </w:rPr>
                          </w:pPr>
                          <w:r>
                            <w:rPr>
                              <w:b/>
                              <w:sz w:val="28"/>
                            </w:rPr>
                            <w:t>T.C.</w:t>
                          </w:r>
                        </w:p>
                        <w:p w14:paraId="75BD48F9" w14:textId="77777777" w:rsidR="001928DE" w:rsidRDefault="00C06786">
                          <w:pPr>
                            <w:pStyle w:val="ereveerii"/>
                            <w:jc w:val="center"/>
                            <w:rPr>
                              <w:b/>
                              <w:sz w:val="28"/>
                            </w:rPr>
                          </w:pPr>
                          <w:r>
                            <w:rPr>
                              <w:b/>
                              <w:sz w:val="28"/>
                            </w:rPr>
                            <w:t>SİNCAN BELEDİYE MECLİSİ</w:t>
                          </w:r>
                        </w:p>
                        <w:p w14:paraId="79A57F06" w14:textId="77777777" w:rsidR="001928DE" w:rsidRDefault="001928DE">
                          <w:pPr>
                            <w:pStyle w:val="ereveerii"/>
                          </w:pPr>
                        </w:p>
                      </w:txbxContent>
                    </wps:txbx>
                    <wps:bodyPr>
                      <a:noAutofit/>
                    </wps:bodyPr>
                  </wps:wsp>
                </a:graphicData>
              </a:graphic>
            </wp:anchor>
          </w:drawing>
        </mc:Choice>
        <mc:Fallback>
          <w:pict>
            <v:rect w14:anchorId="47E19F39" id="Metin Kutusu 2" o:spid="_x0000_s1026" style="position:absolute;margin-left:148.45pt;margin-top:16.7pt;width:232.6pt;height:42.1pt;z-index:-50331647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v4f1gEAAPkDAAAOAAAAZHJzL2Uyb0RvYy54bWysU9tu2zAMfR/QfxD03th12iI14hTDivah&#10;uxTr9gGKLMUCJFGQ5Nj5+1Gy4w7bU4e96EYekueQ2t6PRpOj8EGBbejVqqREWA6tsoeG/vzxeLmh&#10;JERmW6bBioaeRKD3u4sP28HVooIOdCs8wSA21INraBejq4si8E4YFlbghEWjBG9YxKs/FK1nA0Y3&#10;uqjK8rYYwLfOAxch4OvDZKS7HF9KweM3KYOIRDcUa4t59Xndp7XYbVl98Mx1is9lsH+owjBlMekS&#10;6oFFRnqv/gplFPcQQMYVB1OAlIqLzAHZXJV/sHntmBOZC4oT3CJT+H9h+dfjiyeqbWhFiWUGW/RF&#10;RGXJcx/70JMqKTS4UKPjq3vx8y3gMdEdpTdpRyJkzKqeFlXFGAnHx+ruZn19jeJztN2s15tNlr14&#10;Qzsf4pMAQ9KhoR67lsVkx88hYkZ0PbukZBYelda5c9qSoaF369syAxYLIrRFYKp8qjWf4kmLFEHb&#10;70Ii61xyegjcH/aftCfTaODsYr3nAcnBEJAcJWZ+J3aGJLTIE/lO/ALK+cHGBW+UBZ8aNPGc2CWi&#10;cdyPc6f20J6mXln42EeQKiuavM6mjMb5ykLPfyEN8O/3nOPtx+5+AQAA//8DAFBLAwQUAAYACAAA&#10;ACEAeUhwQN8AAAAKAQAADwAAAGRycy9kb3ducmV2LnhtbEyPMU/DMBCFdyT+g3WV2KidFLk0jVMh&#10;pLAwkXbo6MYmiRqfo9htk/56jgnG0/v03nf5bnI9u9oxdB4VJEsBzGLtTYeNgsO+fH4FFqJGo3uP&#10;VsFsA+yKx4dcZ8bf8Mteq9gwKsGQaQVtjEPGeahb63RY+sEiZd9+dDrSOTbcjPpG5a7nqRCSO90h&#10;LbR6sO+trc/VxSkoxflQ3at9/BDl/VPG4yyMnJV6WkxvW2DRTvEPhl99UoeCnE7+giawXkG6kRtC&#10;FaxWL8AIWMs0AXYiMllL4EXO/79Q/AAAAP//AwBQSwECLQAUAAYACAAAACEAtoM4kv4AAADhAQAA&#10;EwAAAAAAAAAAAAAAAAAAAAAAW0NvbnRlbnRfVHlwZXNdLnhtbFBLAQItABQABgAIAAAAIQA4/SH/&#10;1gAAAJQBAAALAAAAAAAAAAAAAAAAAC8BAABfcmVscy8ucmVsc1BLAQItABQABgAIAAAAIQDyGv4f&#10;1gEAAPkDAAAOAAAAAAAAAAAAAAAAAC4CAABkcnMvZTJvRG9jLnhtbFBLAQItABQABgAIAAAAIQB5&#10;SHBA3wAAAAoBAAAPAAAAAAAAAAAAAAAAADAEAABkcnMvZG93bnJldi54bWxQSwUGAAAAAAQABADz&#10;AAAAPAUAAAAA&#10;" filled="f" stroked="f" strokeweight=".26mm">
              <v:textbox>
                <w:txbxContent>
                  <w:p w14:paraId="47572899" w14:textId="77777777" w:rsidR="001928DE" w:rsidRDefault="00C06786">
                    <w:pPr>
                      <w:pStyle w:val="ereveerii"/>
                      <w:jc w:val="center"/>
                      <w:rPr>
                        <w:b/>
                        <w:sz w:val="28"/>
                      </w:rPr>
                    </w:pPr>
                    <w:r>
                      <w:rPr>
                        <w:b/>
                        <w:sz w:val="28"/>
                      </w:rPr>
                      <w:t>T.C.</w:t>
                    </w:r>
                  </w:p>
                  <w:p w14:paraId="75BD48F9" w14:textId="77777777" w:rsidR="001928DE" w:rsidRDefault="00C06786">
                    <w:pPr>
                      <w:pStyle w:val="ereveerii"/>
                      <w:jc w:val="center"/>
                      <w:rPr>
                        <w:b/>
                        <w:sz w:val="28"/>
                      </w:rPr>
                    </w:pPr>
                    <w:r>
                      <w:rPr>
                        <w:b/>
                        <w:sz w:val="28"/>
                      </w:rPr>
                      <w:t>SİNCAN BELEDİYE MECLİSİ</w:t>
                    </w:r>
                  </w:p>
                  <w:p w14:paraId="79A57F06" w14:textId="77777777" w:rsidR="001928DE" w:rsidRDefault="001928DE">
                    <w:pPr>
                      <w:pStyle w:val="ereveerii"/>
                    </w:pPr>
                  </w:p>
                </w:txbxContent>
              </v:textbox>
            </v:rect>
          </w:pict>
        </mc:Fallback>
      </mc:AlternateContent>
    </w:r>
    <w:r>
      <w:rPr>
        <w:b/>
      </w:rPr>
      <w:t xml:space="preserve">     </w:t>
    </w:r>
    <w:r>
      <w:rPr>
        <w:noProof/>
      </w:rPr>
      <w:drawing>
        <wp:inline distT="0" distB="0" distL="0" distR="0" wp14:anchorId="40E9474F" wp14:editId="50617F22">
          <wp:extent cx="838200" cy="829310"/>
          <wp:effectExtent l="0" t="0" r="0" b="0"/>
          <wp:docPr id="4" name="Resim 6" descr="C:\Users\necmettin.kilic\Desktop\Untitl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im 6" descr="C:\Users\necmettin.kilic\Desktop\Untitled-1.jpg"/>
                  <pic:cNvPicPr>
                    <a:picLocks noChangeAspect="1" noChangeArrowheads="1"/>
                  </pic:cNvPicPr>
                </pic:nvPicPr>
                <pic:blipFill>
                  <a:blip r:embed="rId1"/>
                  <a:stretch>
                    <a:fillRect/>
                  </a:stretch>
                </pic:blipFill>
                <pic:spPr bwMode="auto">
                  <a:xfrm>
                    <a:off x="0" y="0"/>
                    <a:ext cx="838200" cy="829310"/>
                  </a:xfrm>
                  <a:prstGeom prst="rect">
                    <a:avLst/>
                  </a:prstGeom>
                </pic:spPr>
              </pic:pic>
            </a:graphicData>
          </a:graphic>
        </wp:inline>
      </w:drawing>
    </w:r>
    <w:r>
      <w:rPr>
        <w:b/>
      </w:rPr>
      <w:t xml:space="preserve"> </w:t>
    </w:r>
  </w:p>
  <w:p w14:paraId="34B5E9EC" w14:textId="77777777" w:rsidR="007A26FC" w:rsidRDefault="007A26FC">
    <w:pPr>
      <w:jc w:val="both"/>
      <w:rPr>
        <w:b/>
      </w:rPr>
    </w:pPr>
  </w:p>
  <w:p w14:paraId="128EDBD0" w14:textId="5D1F92D4" w:rsidR="001928DE" w:rsidRDefault="00D10A5B">
    <w:pPr>
      <w:jc w:val="both"/>
    </w:pPr>
    <w:r>
      <w:rPr>
        <w:b/>
      </w:rPr>
      <w:t>KARAR:</w:t>
    </w:r>
    <w:r w:rsidR="00C06786">
      <w:rPr>
        <w:b/>
      </w:rPr>
      <w:t xml:space="preserve"> </w:t>
    </w:r>
    <w:r w:rsidR="00DD373C">
      <w:rPr>
        <w:b/>
      </w:rPr>
      <w:t>124</w:t>
    </w:r>
    <w:r w:rsidR="00C06786">
      <w:rPr>
        <w:b/>
      </w:rPr>
      <w:t xml:space="preserve">                                                                                        </w:t>
    </w:r>
    <w:r w:rsidR="00C06786">
      <w:rPr>
        <w:b/>
      </w:rPr>
      <w:tab/>
      <w:t xml:space="preserve">               </w:t>
    </w:r>
    <w:r w:rsidR="00C06786">
      <w:rPr>
        <w:b/>
      </w:rPr>
      <w:tab/>
    </w:r>
    <w:r w:rsidR="007D27C9">
      <w:rPr>
        <w:b/>
      </w:rPr>
      <w:t>0</w:t>
    </w:r>
    <w:r w:rsidR="00DD373C">
      <w:rPr>
        <w:b/>
      </w:rPr>
      <w:t>4</w:t>
    </w:r>
    <w:r w:rsidR="00030AB6">
      <w:rPr>
        <w:b/>
      </w:rPr>
      <w:t>.</w:t>
    </w:r>
    <w:r w:rsidR="00BE7C94">
      <w:rPr>
        <w:b/>
      </w:rPr>
      <w:t>0</w:t>
    </w:r>
    <w:r w:rsidR="00DD373C">
      <w:rPr>
        <w:b/>
      </w:rPr>
      <w:t>8</w:t>
    </w:r>
    <w:r w:rsidR="00C06786">
      <w:rPr>
        <w:b/>
      </w:rPr>
      <w:t>.20</w:t>
    </w:r>
    <w:r w:rsidR="009D346A">
      <w:rPr>
        <w:b/>
      </w:rPr>
      <w:t>2</w:t>
    </w:r>
    <w:r w:rsidR="00BE7C94">
      <w:rPr>
        <w:b/>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846B8"/>
    <w:multiLevelType w:val="hybridMultilevel"/>
    <w:tmpl w:val="DBECA1F8"/>
    <w:lvl w:ilvl="0" w:tplc="41DE62AC">
      <w:numFmt w:val="bullet"/>
      <w:lvlText w:val="-"/>
      <w:lvlJc w:val="left"/>
      <w:pPr>
        <w:ind w:left="720" w:hanging="360"/>
      </w:pPr>
      <w:rPr>
        <w:rFonts w:ascii="Times New Roman" w:eastAsia="Times New Roman" w:hAnsi="Times New Roman" w:cs="Times New Roman" w:hint="default"/>
        <w:color w:val="000000"/>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 w15:restartNumberingAfterBreak="0">
    <w:nsid w:val="00BE396A"/>
    <w:multiLevelType w:val="hybridMultilevel"/>
    <w:tmpl w:val="813AF44C"/>
    <w:lvl w:ilvl="0" w:tplc="041F0001">
      <w:start w:val="1"/>
      <w:numFmt w:val="bullet"/>
      <w:lvlText w:val=""/>
      <w:lvlJc w:val="left"/>
      <w:pPr>
        <w:ind w:left="1429" w:hanging="360"/>
      </w:pPr>
      <w:rPr>
        <w:rFonts w:ascii="Symbol" w:hAnsi="Symbol" w:hint="default"/>
      </w:rPr>
    </w:lvl>
    <w:lvl w:ilvl="1" w:tplc="041F0003">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2" w15:restartNumberingAfterBreak="0">
    <w:nsid w:val="0B5569DD"/>
    <w:multiLevelType w:val="hybridMultilevel"/>
    <w:tmpl w:val="1618D742"/>
    <w:lvl w:ilvl="0" w:tplc="77E0386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C9D1B4D"/>
    <w:multiLevelType w:val="hybridMultilevel"/>
    <w:tmpl w:val="FFFFFFFF"/>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4" w15:restartNumberingAfterBreak="0">
    <w:nsid w:val="10054608"/>
    <w:multiLevelType w:val="hybridMultilevel"/>
    <w:tmpl w:val="DEB66D50"/>
    <w:lvl w:ilvl="0" w:tplc="ABAEC72C">
      <w:start w:val="7221"/>
      <w:numFmt w:val="decimal"/>
      <w:lvlText w:val="%1"/>
      <w:lvlJc w:val="left"/>
      <w:pPr>
        <w:ind w:left="3462" w:hanging="540"/>
      </w:pPr>
      <w:rPr>
        <w:rFonts w:hint="default"/>
      </w:rPr>
    </w:lvl>
    <w:lvl w:ilvl="1" w:tplc="041F000F">
      <w:start w:val="1"/>
      <w:numFmt w:val="decimal"/>
      <w:lvlText w:val="%2."/>
      <w:lvlJc w:val="left"/>
      <w:pPr>
        <w:ind w:left="2574" w:hanging="360"/>
      </w:pPr>
      <w:rPr>
        <w:rFonts w:hint="default"/>
      </w:rPr>
    </w:lvl>
    <w:lvl w:ilvl="2" w:tplc="041F001B" w:tentative="1">
      <w:start w:val="1"/>
      <w:numFmt w:val="lowerRoman"/>
      <w:lvlText w:val="%3."/>
      <w:lvlJc w:val="right"/>
      <w:pPr>
        <w:ind w:left="3294" w:hanging="180"/>
      </w:pPr>
    </w:lvl>
    <w:lvl w:ilvl="3" w:tplc="041F000F" w:tentative="1">
      <w:start w:val="1"/>
      <w:numFmt w:val="decimal"/>
      <w:lvlText w:val="%4."/>
      <w:lvlJc w:val="left"/>
      <w:pPr>
        <w:ind w:left="4014" w:hanging="360"/>
      </w:pPr>
    </w:lvl>
    <w:lvl w:ilvl="4" w:tplc="041F0019" w:tentative="1">
      <w:start w:val="1"/>
      <w:numFmt w:val="lowerLetter"/>
      <w:lvlText w:val="%5."/>
      <w:lvlJc w:val="left"/>
      <w:pPr>
        <w:ind w:left="4734" w:hanging="360"/>
      </w:pPr>
    </w:lvl>
    <w:lvl w:ilvl="5" w:tplc="041F001B" w:tentative="1">
      <w:start w:val="1"/>
      <w:numFmt w:val="lowerRoman"/>
      <w:lvlText w:val="%6."/>
      <w:lvlJc w:val="right"/>
      <w:pPr>
        <w:ind w:left="5454" w:hanging="180"/>
      </w:pPr>
    </w:lvl>
    <w:lvl w:ilvl="6" w:tplc="041F000F" w:tentative="1">
      <w:start w:val="1"/>
      <w:numFmt w:val="decimal"/>
      <w:lvlText w:val="%7."/>
      <w:lvlJc w:val="left"/>
      <w:pPr>
        <w:ind w:left="6174" w:hanging="360"/>
      </w:pPr>
    </w:lvl>
    <w:lvl w:ilvl="7" w:tplc="041F0019" w:tentative="1">
      <w:start w:val="1"/>
      <w:numFmt w:val="lowerLetter"/>
      <w:lvlText w:val="%8."/>
      <w:lvlJc w:val="left"/>
      <w:pPr>
        <w:ind w:left="6894" w:hanging="360"/>
      </w:pPr>
    </w:lvl>
    <w:lvl w:ilvl="8" w:tplc="041F001B" w:tentative="1">
      <w:start w:val="1"/>
      <w:numFmt w:val="lowerRoman"/>
      <w:lvlText w:val="%9."/>
      <w:lvlJc w:val="right"/>
      <w:pPr>
        <w:ind w:left="7614" w:hanging="180"/>
      </w:pPr>
    </w:lvl>
  </w:abstractNum>
  <w:abstractNum w:abstractNumId="5" w15:restartNumberingAfterBreak="0">
    <w:nsid w:val="110C2778"/>
    <w:multiLevelType w:val="hybridMultilevel"/>
    <w:tmpl w:val="410CDDB6"/>
    <w:lvl w:ilvl="0" w:tplc="3FAC1CE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6" w15:restartNumberingAfterBreak="0">
    <w:nsid w:val="150E6F77"/>
    <w:multiLevelType w:val="hybridMultilevel"/>
    <w:tmpl w:val="12EC43F6"/>
    <w:lvl w:ilvl="0" w:tplc="3FAC1CE2">
      <w:numFmt w:val="bullet"/>
      <w:lvlText w:val="-"/>
      <w:lvlJc w:val="left"/>
      <w:pPr>
        <w:ind w:left="1788" w:hanging="360"/>
      </w:pPr>
      <w:rPr>
        <w:rFonts w:ascii="Times New Roman" w:eastAsia="Times New Roman" w:hAnsi="Times New Roman" w:cs="Times New Roman" w:hint="default"/>
      </w:rPr>
    </w:lvl>
    <w:lvl w:ilvl="1" w:tplc="041F0003">
      <w:start w:val="1"/>
      <w:numFmt w:val="bullet"/>
      <w:lvlText w:val="o"/>
      <w:lvlJc w:val="left"/>
      <w:pPr>
        <w:ind w:left="2508" w:hanging="360"/>
      </w:pPr>
      <w:rPr>
        <w:rFonts w:ascii="Courier New" w:hAnsi="Courier New" w:cs="Courier New" w:hint="default"/>
      </w:rPr>
    </w:lvl>
    <w:lvl w:ilvl="2" w:tplc="041F0005" w:tentative="1">
      <w:start w:val="1"/>
      <w:numFmt w:val="bullet"/>
      <w:lvlText w:val=""/>
      <w:lvlJc w:val="left"/>
      <w:pPr>
        <w:ind w:left="3228" w:hanging="360"/>
      </w:pPr>
      <w:rPr>
        <w:rFonts w:ascii="Wingdings" w:hAnsi="Wingdings" w:hint="default"/>
      </w:rPr>
    </w:lvl>
    <w:lvl w:ilvl="3" w:tplc="041F0001" w:tentative="1">
      <w:start w:val="1"/>
      <w:numFmt w:val="bullet"/>
      <w:lvlText w:val=""/>
      <w:lvlJc w:val="left"/>
      <w:pPr>
        <w:ind w:left="3948" w:hanging="360"/>
      </w:pPr>
      <w:rPr>
        <w:rFonts w:ascii="Symbol" w:hAnsi="Symbol" w:hint="default"/>
      </w:rPr>
    </w:lvl>
    <w:lvl w:ilvl="4" w:tplc="041F0003" w:tentative="1">
      <w:start w:val="1"/>
      <w:numFmt w:val="bullet"/>
      <w:lvlText w:val="o"/>
      <w:lvlJc w:val="left"/>
      <w:pPr>
        <w:ind w:left="4668" w:hanging="360"/>
      </w:pPr>
      <w:rPr>
        <w:rFonts w:ascii="Courier New" w:hAnsi="Courier New" w:cs="Courier New" w:hint="default"/>
      </w:rPr>
    </w:lvl>
    <w:lvl w:ilvl="5" w:tplc="041F0005" w:tentative="1">
      <w:start w:val="1"/>
      <w:numFmt w:val="bullet"/>
      <w:lvlText w:val=""/>
      <w:lvlJc w:val="left"/>
      <w:pPr>
        <w:ind w:left="5388" w:hanging="360"/>
      </w:pPr>
      <w:rPr>
        <w:rFonts w:ascii="Wingdings" w:hAnsi="Wingdings" w:hint="default"/>
      </w:rPr>
    </w:lvl>
    <w:lvl w:ilvl="6" w:tplc="041F0001" w:tentative="1">
      <w:start w:val="1"/>
      <w:numFmt w:val="bullet"/>
      <w:lvlText w:val=""/>
      <w:lvlJc w:val="left"/>
      <w:pPr>
        <w:ind w:left="6108" w:hanging="360"/>
      </w:pPr>
      <w:rPr>
        <w:rFonts w:ascii="Symbol" w:hAnsi="Symbol" w:hint="default"/>
      </w:rPr>
    </w:lvl>
    <w:lvl w:ilvl="7" w:tplc="041F0003" w:tentative="1">
      <w:start w:val="1"/>
      <w:numFmt w:val="bullet"/>
      <w:lvlText w:val="o"/>
      <w:lvlJc w:val="left"/>
      <w:pPr>
        <w:ind w:left="6828" w:hanging="360"/>
      </w:pPr>
      <w:rPr>
        <w:rFonts w:ascii="Courier New" w:hAnsi="Courier New" w:cs="Courier New" w:hint="default"/>
      </w:rPr>
    </w:lvl>
    <w:lvl w:ilvl="8" w:tplc="041F0005" w:tentative="1">
      <w:start w:val="1"/>
      <w:numFmt w:val="bullet"/>
      <w:lvlText w:val=""/>
      <w:lvlJc w:val="left"/>
      <w:pPr>
        <w:ind w:left="7548" w:hanging="360"/>
      </w:pPr>
      <w:rPr>
        <w:rFonts w:ascii="Wingdings" w:hAnsi="Wingdings" w:hint="default"/>
      </w:rPr>
    </w:lvl>
  </w:abstractNum>
  <w:abstractNum w:abstractNumId="7" w15:restartNumberingAfterBreak="0">
    <w:nsid w:val="18214F9F"/>
    <w:multiLevelType w:val="hybridMultilevel"/>
    <w:tmpl w:val="BB06848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BEA2581"/>
    <w:multiLevelType w:val="hybridMultilevel"/>
    <w:tmpl w:val="0CAECCBC"/>
    <w:lvl w:ilvl="0" w:tplc="3FAC1CE2">
      <w:numFmt w:val="bullet"/>
      <w:lvlText w:val="-"/>
      <w:lvlJc w:val="left"/>
      <w:pPr>
        <w:ind w:left="1854" w:hanging="360"/>
      </w:pPr>
      <w:rPr>
        <w:rFonts w:ascii="Times New Roman" w:eastAsia="Times New Roman" w:hAnsi="Times New Roman" w:cs="Times New Roman" w:hint="default"/>
      </w:rPr>
    </w:lvl>
    <w:lvl w:ilvl="1" w:tplc="041F0003">
      <w:start w:val="1"/>
      <w:numFmt w:val="bullet"/>
      <w:lvlText w:val="o"/>
      <w:lvlJc w:val="left"/>
      <w:pPr>
        <w:ind w:left="2574" w:hanging="360"/>
      </w:pPr>
      <w:rPr>
        <w:rFonts w:ascii="Courier New" w:hAnsi="Courier New" w:cs="Courier New" w:hint="default"/>
      </w:rPr>
    </w:lvl>
    <w:lvl w:ilvl="2" w:tplc="041F0005" w:tentative="1">
      <w:start w:val="1"/>
      <w:numFmt w:val="bullet"/>
      <w:lvlText w:val=""/>
      <w:lvlJc w:val="left"/>
      <w:pPr>
        <w:ind w:left="3294" w:hanging="360"/>
      </w:pPr>
      <w:rPr>
        <w:rFonts w:ascii="Wingdings" w:hAnsi="Wingdings" w:hint="default"/>
      </w:rPr>
    </w:lvl>
    <w:lvl w:ilvl="3" w:tplc="041F0001" w:tentative="1">
      <w:start w:val="1"/>
      <w:numFmt w:val="bullet"/>
      <w:lvlText w:val=""/>
      <w:lvlJc w:val="left"/>
      <w:pPr>
        <w:ind w:left="4014" w:hanging="360"/>
      </w:pPr>
      <w:rPr>
        <w:rFonts w:ascii="Symbol" w:hAnsi="Symbol" w:hint="default"/>
      </w:rPr>
    </w:lvl>
    <w:lvl w:ilvl="4" w:tplc="041F0003" w:tentative="1">
      <w:start w:val="1"/>
      <w:numFmt w:val="bullet"/>
      <w:lvlText w:val="o"/>
      <w:lvlJc w:val="left"/>
      <w:pPr>
        <w:ind w:left="4734" w:hanging="360"/>
      </w:pPr>
      <w:rPr>
        <w:rFonts w:ascii="Courier New" w:hAnsi="Courier New" w:cs="Courier New" w:hint="default"/>
      </w:rPr>
    </w:lvl>
    <w:lvl w:ilvl="5" w:tplc="041F0005" w:tentative="1">
      <w:start w:val="1"/>
      <w:numFmt w:val="bullet"/>
      <w:lvlText w:val=""/>
      <w:lvlJc w:val="left"/>
      <w:pPr>
        <w:ind w:left="5454" w:hanging="360"/>
      </w:pPr>
      <w:rPr>
        <w:rFonts w:ascii="Wingdings" w:hAnsi="Wingdings" w:hint="default"/>
      </w:rPr>
    </w:lvl>
    <w:lvl w:ilvl="6" w:tplc="041F0001" w:tentative="1">
      <w:start w:val="1"/>
      <w:numFmt w:val="bullet"/>
      <w:lvlText w:val=""/>
      <w:lvlJc w:val="left"/>
      <w:pPr>
        <w:ind w:left="6174" w:hanging="360"/>
      </w:pPr>
      <w:rPr>
        <w:rFonts w:ascii="Symbol" w:hAnsi="Symbol" w:hint="default"/>
      </w:rPr>
    </w:lvl>
    <w:lvl w:ilvl="7" w:tplc="041F0003" w:tentative="1">
      <w:start w:val="1"/>
      <w:numFmt w:val="bullet"/>
      <w:lvlText w:val="o"/>
      <w:lvlJc w:val="left"/>
      <w:pPr>
        <w:ind w:left="6894" w:hanging="360"/>
      </w:pPr>
      <w:rPr>
        <w:rFonts w:ascii="Courier New" w:hAnsi="Courier New" w:cs="Courier New" w:hint="default"/>
      </w:rPr>
    </w:lvl>
    <w:lvl w:ilvl="8" w:tplc="041F0005" w:tentative="1">
      <w:start w:val="1"/>
      <w:numFmt w:val="bullet"/>
      <w:lvlText w:val=""/>
      <w:lvlJc w:val="left"/>
      <w:pPr>
        <w:ind w:left="7614" w:hanging="360"/>
      </w:pPr>
      <w:rPr>
        <w:rFonts w:ascii="Wingdings" w:hAnsi="Wingdings" w:hint="default"/>
      </w:rPr>
    </w:lvl>
  </w:abstractNum>
  <w:abstractNum w:abstractNumId="9" w15:restartNumberingAfterBreak="0">
    <w:nsid w:val="255B49E7"/>
    <w:multiLevelType w:val="hybridMultilevel"/>
    <w:tmpl w:val="A866FC20"/>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A72475"/>
    <w:multiLevelType w:val="hybridMultilevel"/>
    <w:tmpl w:val="263C0E06"/>
    <w:lvl w:ilvl="0" w:tplc="377619A0">
      <w:start w:val="1"/>
      <w:numFmt w:val="decimal"/>
      <w:lvlText w:val="%1."/>
      <w:lvlJc w:val="left"/>
      <w:pPr>
        <w:ind w:left="720" w:hanging="360"/>
      </w:pPr>
      <w:rPr>
        <w:b/>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1" w15:restartNumberingAfterBreak="0">
    <w:nsid w:val="27830959"/>
    <w:multiLevelType w:val="hybridMultilevel"/>
    <w:tmpl w:val="961C1B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29C537C0"/>
    <w:multiLevelType w:val="multilevel"/>
    <w:tmpl w:val="94B684EA"/>
    <w:lvl w:ilvl="0">
      <w:start w:val="1"/>
      <w:numFmt w:val="lowerLetter"/>
      <w:lvlText w:val="%1)"/>
      <w:lvlJc w:val="left"/>
      <w:pPr>
        <w:ind w:left="785"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2C002C9A"/>
    <w:multiLevelType w:val="hybridMultilevel"/>
    <w:tmpl w:val="A8FAF2A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2E1930F7"/>
    <w:multiLevelType w:val="hybridMultilevel"/>
    <w:tmpl w:val="FFFFFFFF"/>
    <w:lvl w:ilvl="0" w:tplc="041F0017">
      <w:start w:val="1"/>
      <w:numFmt w:val="lowerLetter"/>
      <w:lvlText w:val="%1)"/>
      <w:lvlJc w:val="left"/>
      <w:pPr>
        <w:ind w:left="785" w:hanging="360"/>
      </w:pPr>
    </w:lvl>
    <w:lvl w:ilvl="1" w:tplc="041F0019">
      <w:start w:val="1"/>
      <w:numFmt w:val="lowerLetter"/>
      <w:lvlText w:val="%2."/>
      <w:lvlJc w:val="left"/>
      <w:pPr>
        <w:ind w:left="1505" w:hanging="360"/>
      </w:pPr>
    </w:lvl>
    <w:lvl w:ilvl="2" w:tplc="041F001B">
      <w:start w:val="1"/>
      <w:numFmt w:val="lowerRoman"/>
      <w:lvlText w:val="%3."/>
      <w:lvlJc w:val="right"/>
      <w:pPr>
        <w:ind w:left="2225" w:hanging="180"/>
      </w:pPr>
    </w:lvl>
    <w:lvl w:ilvl="3" w:tplc="041F000F">
      <w:start w:val="1"/>
      <w:numFmt w:val="decimal"/>
      <w:lvlText w:val="%4."/>
      <w:lvlJc w:val="left"/>
      <w:pPr>
        <w:ind w:left="2945" w:hanging="360"/>
      </w:pPr>
    </w:lvl>
    <w:lvl w:ilvl="4" w:tplc="041F0019">
      <w:start w:val="1"/>
      <w:numFmt w:val="lowerLetter"/>
      <w:lvlText w:val="%5."/>
      <w:lvlJc w:val="left"/>
      <w:pPr>
        <w:ind w:left="3665" w:hanging="360"/>
      </w:pPr>
    </w:lvl>
    <w:lvl w:ilvl="5" w:tplc="041F001B">
      <w:start w:val="1"/>
      <w:numFmt w:val="lowerRoman"/>
      <w:lvlText w:val="%6."/>
      <w:lvlJc w:val="right"/>
      <w:pPr>
        <w:ind w:left="4385" w:hanging="180"/>
      </w:pPr>
    </w:lvl>
    <w:lvl w:ilvl="6" w:tplc="041F000F">
      <w:start w:val="1"/>
      <w:numFmt w:val="decimal"/>
      <w:lvlText w:val="%7."/>
      <w:lvlJc w:val="left"/>
      <w:pPr>
        <w:ind w:left="5105" w:hanging="360"/>
      </w:pPr>
    </w:lvl>
    <w:lvl w:ilvl="7" w:tplc="041F0019">
      <w:start w:val="1"/>
      <w:numFmt w:val="lowerLetter"/>
      <w:lvlText w:val="%8."/>
      <w:lvlJc w:val="left"/>
      <w:pPr>
        <w:ind w:left="5825" w:hanging="360"/>
      </w:pPr>
    </w:lvl>
    <w:lvl w:ilvl="8" w:tplc="041F001B">
      <w:start w:val="1"/>
      <w:numFmt w:val="lowerRoman"/>
      <w:lvlText w:val="%9."/>
      <w:lvlJc w:val="right"/>
      <w:pPr>
        <w:ind w:left="6545" w:hanging="180"/>
      </w:pPr>
    </w:lvl>
  </w:abstractNum>
  <w:abstractNum w:abstractNumId="15" w15:restartNumberingAfterBreak="0">
    <w:nsid w:val="351B787B"/>
    <w:multiLevelType w:val="hybridMultilevel"/>
    <w:tmpl w:val="2E5E14E6"/>
    <w:lvl w:ilvl="0" w:tplc="3FAC1CE2">
      <w:numFmt w:val="bullet"/>
      <w:lvlText w:val="-"/>
      <w:lvlJc w:val="left"/>
      <w:pPr>
        <w:ind w:left="1429" w:hanging="360"/>
      </w:pPr>
      <w:rPr>
        <w:rFonts w:ascii="Times New Roman" w:eastAsia="Times New Roman" w:hAnsi="Times New Roman" w:cs="Times New Roman" w:hint="default"/>
      </w:rPr>
    </w:lvl>
    <w:lvl w:ilvl="1" w:tplc="1690F50A">
      <w:start w:val="1"/>
      <w:numFmt w:val="decimal"/>
      <w:lvlText w:val="%2."/>
      <w:lvlJc w:val="left"/>
      <w:pPr>
        <w:ind w:left="2149" w:hanging="360"/>
      </w:pPr>
      <w:rPr>
        <w:rFonts w:ascii="Times New Roman" w:eastAsia="Times New Roman" w:hAnsi="Times New Roman" w:cs="Times New Roman"/>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6" w15:restartNumberingAfterBreak="0">
    <w:nsid w:val="365177D2"/>
    <w:multiLevelType w:val="hybridMultilevel"/>
    <w:tmpl w:val="A0DCBE3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3B7365CE"/>
    <w:multiLevelType w:val="hybridMultilevel"/>
    <w:tmpl w:val="CCDCA25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18" w15:restartNumberingAfterBreak="0">
    <w:nsid w:val="3B957F21"/>
    <w:multiLevelType w:val="hybridMultilevel"/>
    <w:tmpl w:val="B344CB7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402E6710"/>
    <w:multiLevelType w:val="hybridMultilevel"/>
    <w:tmpl w:val="26168892"/>
    <w:lvl w:ilvl="0" w:tplc="3FAC1CE2">
      <w:numFmt w:val="bullet"/>
      <w:lvlText w:val="-"/>
      <w:lvlJc w:val="left"/>
      <w:pPr>
        <w:ind w:left="2508" w:hanging="360"/>
      </w:pPr>
      <w:rPr>
        <w:rFonts w:ascii="Times New Roman" w:eastAsia="Times New Roman" w:hAnsi="Times New Roman" w:cs="Times New Roman" w:hint="default"/>
      </w:rPr>
    </w:lvl>
    <w:lvl w:ilvl="1" w:tplc="041F0003" w:tentative="1">
      <w:start w:val="1"/>
      <w:numFmt w:val="bullet"/>
      <w:lvlText w:val="o"/>
      <w:lvlJc w:val="left"/>
      <w:pPr>
        <w:ind w:left="3228" w:hanging="360"/>
      </w:pPr>
      <w:rPr>
        <w:rFonts w:ascii="Courier New" w:hAnsi="Courier New" w:cs="Courier New" w:hint="default"/>
      </w:rPr>
    </w:lvl>
    <w:lvl w:ilvl="2" w:tplc="041F0005" w:tentative="1">
      <w:start w:val="1"/>
      <w:numFmt w:val="bullet"/>
      <w:lvlText w:val=""/>
      <w:lvlJc w:val="left"/>
      <w:pPr>
        <w:ind w:left="3948" w:hanging="360"/>
      </w:pPr>
      <w:rPr>
        <w:rFonts w:ascii="Wingdings" w:hAnsi="Wingdings" w:hint="default"/>
      </w:rPr>
    </w:lvl>
    <w:lvl w:ilvl="3" w:tplc="041F0001" w:tentative="1">
      <w:start w:val="1"/>
      <w:numFmt w:val="bullet"/>
      <w:lvlText w:val=""/>
      <w:lvlJc w:val="left"/>
      <w:pPr>
        <w:ind w:left="4668" w:hanging="360"/>
      </w:pPr>
      <w:rPr>
        <w:rFonts w:ascii="Symbol" w:hAnsi="Symbol" w:hint="default"/>
      </w:rPr>
    </w:lvl>
    <w:lvl w:ilvl="4" w:tplc="041F0003" w:tentative="1">
      <w:start w:val="1"/>
      <w:numFmt w:val="bullet"/>
      <w:lvlText w:val="o"/>
      <w:lvlJc w:val="left"/>
      <w:pPr>
        <w:ind w:left="5388" w:hanging="360"/>
      </w:pPr>
      <w:rPr>
        <w:rFonts w:ascii="Courier New" w:hAnsi="Courier New" w:cs="Courier New" w:hint="default"/>
      </w:rPr>
    </w:lvl>
    <w:lvl w:ilvl="5" w:tplc="041F0005" w:tentative="1">
      <w:start w:val="1"/>
      <w:numFmt w:val="bullet"/>
      <w:lvlText w:val=""/>
      <w:lvlJc w:val="left"/>
      <w:pPr>
        <w:ind w:left="6108" w:hanging="360"/>
      </w:pPr>
      <w:rPr>
        <w:rFonts w:ascii="Wingdings" w:hAnsi="Wingdings" w:hint="default"/>
      </w:rPr>
    </w:lvl>
    <w:lvl w:ilvl="6" w:tplc="041F0001" w:tentative="1">
      <w:start w:val="1"/>
      <w:numFmt w:val="bullet"/>
      <w:lvlText w:val=""/>
      <w:lvlJc w:val="left"/>
      <w:pPr>
        <w:ind w:left="6828" w:hanging="360"/>
      </w:pPr>
      <w:rPr>
        <w:rFonts w:ascii="Symbol" w:hAnsi="Symbol" w:hint="default"/>
      </w:rPr>
    </w:lvl>
    <w:lvl w:ilvl="7" w:tplc="041F0003" w:tentative="1">
      <w:start w:val="1"/>
      <w:numFmt w:val="bullet"/>
      <w:lvlText w:val="o"/>
      <w:lvlJc w:val="left"/>
      <w:pPr>
        <w:ind w:left="7548" w:hanging="360"/>
      </w:pPr>
      <w:rPr>
        <w:rFonts w:ascii="Courier New" w:hAnsi="Courier New" w:cs="Courier New" w:hint="default"/>
      </w:rPr>
    </w:lvl>
    <w:lvl w:ilvl="8" w:tplc="041F0005" w:tentative="1">
      <w:start w:val="1"/>
      <w:numFmt w:val="bullet"/>
      <w:lvlText w:val=""/>
      <w:lvlJc w:val="left"/>
      <w:pPr>
        <w:ind w:left="8268" w:hanging="360"/>
      </w:pPr>
      <w:rPr>
        <w:rFonts w:ascii="Wingdings" w:hAnsi="Wingdings" w:hint="default"/>
      </w:rPr>
    </w:lvl>
  </w:abstractNum>
  <w:abstractNum w:abstractNumId="20" w15:restartNumberingAfterBreak="0">
    <w:nsid w:val="40567268"/>
    <w:multiLevelType w:val="multilevel"/>
    <w:tmpl w:val="71DA41D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42364EC7"/>
    <w:multiLevelType w:val="hybridMultilevel"/>
    <w:tmpl w:val="82BE599E"/>
    <w:lvl w:ilvl="0" w:tplc="3FAC1CE2">
      <w:numFmt w:val="bullet"/>
      <w:lvlText w:val="-"/>
      <w:lvlJc w:val="left"/>
      <w:pPr>
        <w:ind w:left="720"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2" w15:restartNumberingAfterBreak="0">
    <w:nsid w:val="44FB0261"/>
    <w:multiLevelType w:val="hybridMultilevel"/>
    <w:tmpl w:val="C2362CE0"/>
    <w:lvl w:ilvl="0" w:tplc="3FAC1CE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3" w15:restartNumberingAfterBreak="0">
    <w:nsid w:val="46B14281"/>
    <w:multiLevelType w:val="hybridMultilevel"/>
    <w:tmpl w:val="35A687A2"/>
    <w:lvl w:ilvl="0" w:tplc="041F000F">
      <w:start w:val="1"/>
      <w:numFmt w:val="decimal"/>
      <w:lvlText w:val="%1."/>
      <w:lvlJc w:val="left"/>
      <w:pPr>
        <w:ind w:left="1428" w:hanging="360"/>
      </w:pPr>
      <w:rPr>
        <w:rFont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24" w15:restartNumberingAfterBreak="0">
    <w:nsid w:val="4EFE2E14"/>
    <w:multiLevelType w:val="hybridMultilevel"/>
    <w:tmpl w:val="BC9C32D6"/>
    <w:lvl w:ilvl="0" w:tplc="3FAC1CE2">
      <w:numFmt w:val="bullet"/>
      <w:lvlText w:val="-"/>
      <w:lvlJc w:val="left"/>
      <w:pPr>
        <w:ind w:left="1068" w:hanging="360"/>
      </w:pPr>
      <w:rPr>
        <w:rFonts w:ascii="Times New Roman" w:eastAsia="Times New Roman"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520371CC"/>
    <w:multiLevelType w:val="hybridMultilevel"/>
    <w:tmpl w:val="EC4CAA34"/>
    <w:lvl w:ilvl="0" w:tplc="3FAC1CE2">
      <w:numFmt w:val="bullet"/>
      <w:lvlText w:val="-"/>
      <w:lvlJc w:val="left"/>
      <w:pPr>
        <w:ind w:left="1571" w:hanging="360"/>
      </w:pPr>
      <w:rPr>
        <w:rFonts w:ascii="Times New Roman" w:eastAsia="Times New Roman" w:hAnsi="Times New Roman" w:cs="Times New Roman"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6" w15:restartNumberingAfterBreak="0">
    <w:nsid w:val="532162C5"/>
    <w:multiLevelType w:val="hybridMultilevel"/>
    <w:tmpl w:val="ED28DA42"/>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7" w15:restartNumberingAfterBreak="0">
    <w:nsid w:val="59B00AE9"/>
    <w:multiLevelType w:val="hybridMultilevel"/>
    <w:tmpl w:val="4F7A6036"/>
    <w:lvl w:ilvl="0" w:tplc="3FAC1CE2">
      <w:numFmt w:val="bullet"/>
      <w:lvlText w:val="-"/>
      <w:lvlJc w:val="left"/>
      <w:pPr>
        <w:ind w:left="928" w:hanging="360"/>
      </w:pPr>
      <w:rPr>
        <w:rFonts w:ascii="Times New Roman" w:eastAsia="Times New Roman" w:hAnsi="Times New Roman" w:cs="Times New Roman" w:hint="default"/>
      </w:rPr>
    </w:lvl>
    <w:lvl w:ilvl="1" w:tplc="041F0003">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28" w15:restartNumberingAfterBreak="0">
    <w:nsid w:val="5F411383"/>
    <w:multiLevelType w:val="hybridMultilevel"/>
    <w:tmpl w:val="484E436C"/>
    <w:lvl w:ilvl="0" w:tplc="DC9E5A76">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64612287"/>
    <w:multiLevelType w:val="hybridMultilevel"/>
    <w:tmpl w:val="9A702990"/>
    <w:lvl w:ilvl="0" w:tplc="041F0011">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0" w15:restartNumberingAfterBreak="0">
    <w:nsid w:val="69826744"/>
    <w:multiLevelType w:val="multilevel"/>
    <w:tmpl w:val="98FC9D94"/>
    <w:lvl w:ilvl="0">
      <w:start w:val="1"/>
      <w:numFmt w:val="decimal"/>
      <w:lvlText w:val="%1."/>
      <w:lvlJc w:val="left"/>
      <w:pPr>
        <w:ind w:left="36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1" w15:restartNumberingAfterBreak="0">
    <w:nsid w:val="6B294AF2"/>
    <w:multiLevelType w:val="hybridMultilevel"/>
    <w:tmpl w:val="D25E04E8"/>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2" w15:restartNumberingAfterBreak="0">
    <w:nsid w:val="6DAB1559"/>
    <w:multiLevelType w:val="hybridMultilevel"/>
    <w:tmpl w:val="5B08DAA4"/>
    <w:lvl w:ilvl="0" w:tplc="24067E98">
      <w:numFmt w:val="bullet"/>
      <w:lvlText w:val="-"/>
      <w:lvlJc w:val="left"/>
      <w:pPr>
        <w:ind w:left="1068"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6DC61510"/>
    <w:multiLevelType w:val="hybridMultilevel"/>
    <w:tmpl w:val="D69E0F64"/>
    <w:lvl w:ilvl="0" w:tplc="3FAC1CE2">
      <w:numFmt w:val="bullet"/>
      <w:lvlText w:val="-"/>
      <w:lvlJc w:val="left"/>
      <w:pPr>
        <w:ind w:left="360" w:hanging="360"/>
      </w:pPr>
      <w:rPr>
        <w:rFonts w:ascii="Times New Roman" w:eastAsia="Times New Roman" w:hAnsi="Times New Roman" w:cs="Times New Roman" w:hint="default"/>
      </w:rPr>
    </w:lvl>
    <w:lvl w:ilvl="1" w:tplc="041F0003">
      <w:start w:val="1"/>
      <w:numFmt w:val="bullet"/>
      <w:lvlText w:val="o"/>
      <w:lvlJc w:val="left"/>
      <w:pPr>
        <w:ind w:left="1080" w:hanging="360"/>
      </w:pPr>
      <w:rPr>
        <w:rFonts w:ascii="Courier New" w:hAnsi="Courier New" w:cs="Courier New" w:hint="default"/>
      </w:rPr>
    </w:lvl>
    <w:lvl w:ilvl="2" w:tplc="041F0005">
      <w:start w:val="1"/>
      <w:numFmt w:val="bullet"/>
      <w:lvlText w:val=""/>
      <w:lvlJc w:val="left"/>
      <w:pPr>
        <w:ind w:left="1800" w:hanging="360"/>
      </w:pPr>
      <w:rPr>
        <w:rFonts w:ascii="Wingdings" w:hAnsi="Wingdings" w:hint="default"/>
      </w:rPr>
    </w:lvl>
    <w:lvl w:ilvl="3" w:tplc="041F0001">
      <w:start w:val="1"/>
      <w:numFmt w:val="bullet"/>
      <w:lvlText w:val=""/>
      <w:lvlJc w:val="left"/>
      <w:pPr>
        <w:ind w:left="2520" w:hanging="360"/>
      </w:pPr>
      <w:rPr>
        <w:rFonts w:ascii="Symbol" w:hAnsi="Symbol" w:hint="default"/>
      </w:rPr>
    </w:lvl>
    <w:lvl w:ilvl="4" w:tplc="041F0003">
      <w:start w:val="1"/>
      <w:numFmt w:val="bullet"/>
      <w:lvlText w:val="o"/>
      <w:lvlJc w:val="left"/>
      <w:pPr>
        <w:ind w:left="3240" w:hanging="360"/>
      </w:pPr>
      <w:rPr>
        <w:rFonts w:ascii="Courier New" w:hAnsi="Courier New" w:cs="Courier New" w:hint="default"/>
      </w:rPr>
    </w:lvl>
    <w:lvl w:ilvl="5" w:tplc="041F0005">
      <w:start w:val="1"/>
      <w:numFmt w:val="bullet"/>
      <w:lvlText w:val=""/>
      <w:lvlJc w:val="left"/>
      <w:pPr>
        <w:ind w:left="3960" w:hanging="360"/>
      </w:pPr>
      <w:rPr>
        <w:rFonts w:ascii="Wingdings" w:hAnsi="Wingdings" w:hint="default"/>
      </w:rPr>
    </w:lvl>
    <w:lvl w:ilvl="6" w:tplc="041F0001">
      <w:start w:val="1"/>
      <w:numFmt w:val="bullet"/>
      <w:lvlText w:val=""/>
      <w:lvlJc w:val="left"/>
      <w:pPr>
        <w:ind w:left="4680" w:hanging="360"/>
      </w:pPr>
      <w:rPr>
        <w:rFonts w:ascii="Symbol" w:hAnsi="Symbol" w:hint="default"/>
      </w:rPr>
    </w:lvl>
    <w:lvl w:ilvl="7" w:tplc="041F0003">
      <w:start w:val="1"/>
      <w:numFmt w:val="bullet"/>
      <w:lvlText w:val="o"/>
      <w:lvlJc w:val="left"/>
      <w:pPr>
        <w:ind w:left="5400" w:hanging="360"/>
      </w:pPr>
      <w:rPr>
        <w:rFonts w:ascii="Courier New" w:hAnsi="Courier New" w:cs="Courier New" w:hint="default"/>
      </w:rPr>
    </w:lvl>
    <w:lvl w:ilvl="8" w:tplc="041F0005">
      <w:start w:val="1"/>
      <w:numFmt w:val="bullet"/>
      <w:lvlText w:val=""/>
      <w:lvlJc w:val="left"/>
      <w:pPr>
        <w:ind w:left="6120" w:hanging="360"/>
      </w:pPr>
      <w:rPr>
        <w:rFonts w:ascii="Wingdings" w:hAnsi="Wingdings" w:hint="default"/>
      </w:rPr>
    </w:lvl>
  </w:abstractNum>
  <w:abstractNum w:abstractNumId="34" w15:restartNumberingAfterBreak="0">
    <w:nsid w:val="6E43622A"/>
    <w:multiLevelType w:val="multilevel"/>
    <w:tmpl w:val="EBFE0F8C"/>
    <w:lvl w:ilvl="0">
      <w:start w:val="1"/>
      <w:numFmt w:val="decimal"/>
      <w:lvlText w:val="%1."/>
      <w:lvlJc w:val="left"/>
      <w:pPr>
        <w:ind w:left="360" w:hanging="360"/>
      </w:pPr>
      <w:rPr>
        <w:rFonts w:hint="default"/>
        <w:b/>
        <w:bCs/>
        <w:color w:val="auto"/>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15:restartNumberingAfterBreak="0">
    <w:nsid w:val="73BB1BF4"/>
    <w:multiLevelType w:val="hybridMultilevel"/>
    <w:tmpl w:val="C87E2490"/>
    <w:lvl w:ilvl="0" w:tplc="3D74D62A">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6" w15:restartNumberingAfterBreak="0">
    <w:nsid w:val="74C35168"/>
    <w:multiLevelType w:val="hybridMultilevel"/>
    <w:tmpl w:val="01FA40B8"/>
    <w:lvl w:ilvl="0" w:tplc="E92CECF4">
      <w:start w:val="1"/>
      <w:numFmt w:val="decimal"/>
      <w:lvlText w:val="%1."/>
      <w:lvlJc w:val="left"/>
      <w:pPr>
        <w:ind w:left="720" w:hanging="360"/>
      </w:pPr>
      <w:rPr>
        <w:color w:val="000000"/>
        <w:sz w:val="22"/>
        <w:szCs w:val="22"/>
      </w:rPr>
    </w:lvl>
    <w:lvl w:ilvl="1" w:tplc="E92CECF4">
      <w:start w:val="1"/>
      <w:numFmt w:val="decimal"/>
      <w:lvlText w:val="%2."/>
      <w:lvlJc w:val="left"/>
      <w:pPr>
        <w:ind w:left="1440" w:hanging="360"/>
      </w:pPr>
      <w:rPr>
        <w:color w:val="000000"/>
        <w:sz w:val="22"/>
        <w:szCs w:val="22"/>
      </w:rPr>
    </w:lvl>
    <w:lvl w:ilvl="2" w:tplc="E92CECF4">
      <w:start w:val="1"/>
      <w:numFmt w:val="decimal"/>
      <w:lvlText w:val="%3."/>
      <w:lvlJc w:val="left"/>
      <w:pPr>
        <w:ind w:left="2160" w:hanging="360"/>
      </w:pPr>
      <w:rPr>
        <w:color w:val="000000"/>
        <w:sz w:val="22"/>
        <w:szCs w:val="22"/>
      </w:rPr>
    </w:lvl>
    <w:lvl w:ilvl="3" w:tplc="E92CECF4">
      <w:start w:val="1"/>
      <w:numFmt w:val="decimal"/>
      <w:lvlText w:val="%4."/>
      <w:lvlJc w:val="left"/>
      <w:pPr>
        <w:ind w:left="2880" w:hanging="360"/>
      </w:pPr>
      <w:rPr>
        <w:color w:val="000000"/>
        <w:sz w:val="22"/>
        <w:szCs w:val="22"/>
      </w:rPr>
    </w:lvl>
    <w:lvl w:ilvl="4" w:tplc="E92CECF4">
      <w:start w:val="1"/>
      <w:numFmt w:val="decimal"/>
      <w:lvlText w:val="%5."/>
      <w:lvlJc w:val="left"/>
      <w:pPr>
        <w:ind w:left="3600" w:hanging="360"/>
      </w:pPr>
      <w:rPr>
        <w:color w:val="000000"/>
        <w:sz w:val="22"/>
        <w:szCs w:val="22"/>
      </w:rPr>
    </w:lvl>
    <w:lvl w:ilvl="5" w:tplc="E92CECF4">
      <w:start w:val="1"/>
      <w:numFmt w:val="decimal"/>
      <w:lvlText w:val="%6."/>
      <w:lvlJc w:val="left"/>
      <w:pPr>
        <w:ind w:left="4320" w:hanging="360"/>
      </w:pPr>
      <w:rPr>
        <w:color w:val="000000"/>
        <w:sz w:val="22"/>
        <w:szCs w:val="22"/>
      </w:rPr>
    </w:lvl>
    <w:lvl w:ilvl="6" w:tplc="E92CECF4">
      <w:start w:val="1"/>
      <w:numFmt w:val="decimal"/>
      <w:lvlText w:val="%7."/>
      <w:lvlJc w:val="left"/>
      <w:pPr>
        <w:ind w:left="5040" w:hanging="360"/>
      </w:pPr>
      <w:rPr>
        <w:color w:val="000000"/>
        <w:sz w:val="22"/>
        <w:szCs w:val="22"/>
      </w:rPr>
    </w:lvl>
    <w:lvl w:ilvl="7" w:tplc="E92CECF4">
      <w:start w:val="1"/>
      <w:numFmt w:val="decimal"/>
      <w:lvlText w:val="%8."/>
      <w:lvlJc w:val="left"/>
      <w:pPr>
        <w:ind w:left="5760" w:hanging="360"/>
      </w:pPr>
      <w:rPr>
        <w:color w:val="000000"/>
        <w:sz w:val="22"/>
        <w:szCs w:val="22"/>
      </w:rPr>
    </w:lvl>
    <w:lvl w:ilvl="8" w:tplc="E92CECF4">
      <w:start w:val="1"/>
      <w:numFmt w:val="decimal"/>
      <w:lvlText w:val="%9."/>
      <w:lvlJc w:val="left"/>
      <w:pPr>
        <w:ind w:left="6480" w:hanging="360"/>
      </w:pPr>
      <w:rPr>
        <w:color w:val="000000"/>
        <w:sz w:val="22"/>
        <w:szCs w:val="22"/>
      </w:rPr>
    </w:lvl>
  </w:abstractNum>
  <w:abstractNum w:abstractNumId="37" w15:restartNumberingAfterBreak="0">
    <w:nsid w:val="785C2F10"/>
    <w:multiLevelType w:val="hybridMultilevel"/>
    <w:tmpl w:val="4F1AFD7E"/>
    <w:lvl w:ilvl="0" w:tplc="3FAC1CE2">
      <w:numFmt w:val="bullet"/>
      <w:lvlText w:val="-"/>
      <w:lvlJc w:val="left"/>
      <w:pPr>
        <w:ind w:left="1428" w:hanging="360"/>
      </w:pPr>
      <w:rPr>
        <w:rFonts w:ascii="Times New Roman" w:eastAsia="Times New Roman" w:hAnsi="Times New Roman" w:cs="Times New Roman"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38" w15:restartNumberingAfterBreak="0">
    <w:nsid w:val="7C727BD0"/>
    <w:multiLevelType w:val="hybridMultilevel"/>
    <w:tmpl w:val="4B9ACA8A"/>
    <w:lvl w:ilvl="0" w:tplc="3FAC1CE2">
      <w:numFmt w:val="bullet"/>
      <w:lvlText w:val="-"/>
      <w:lvlJc w:val="left"/>
      <w:pPr>
        <w:ind w:left="1788" w:hanging="360"/>
      </w:pPr>
      <w:rPr>
        <w:rFonts w:ascii="Times New Roman" w:eastAsia="Times New Roman" w:hAnsi="Times New Roman" w:cs="Times New Roman" w:hint="default"/>
      </w:rPr>
    </w:lvl>
    <w:lvl w:ilvl="1" w:tplc="041F0003" w:tentative="1">
      <w:start w:val="1"/>
      <w:numFmt w:val="bullet"/>
      <w:lvlText w:val="o"/>
      <w:lvlJc w:val="left"/>
      <w:pPr>
        <w:ind w:left="2508" w:hanging="360"/>
      </w:pPr>
      <w:rPr>
        <w:rFonts w:ascii="Courier New" w:hAnsi="Courier New" w:cs="Courier New" w:hint="default"/>
      </w:rPr>
    </w:lvl>
    <w:lvl w:ilvl="2" w:tplc="041F0005" w:tentative="1">
      <w:start w:val="1"/>
      <w:numFmt w:val="bullet"/>
      <w:lvlText w:val=""/>
      <w:lvlJc w:val="left"/>
      <w:pPr>
        <w:ind w:left="3228" w:hanging="360"/>
      </w:pPr>
      <w:rPr>
        <w:rFonts w:ascii="Wingdings" w:hAnsi="Wingdings" w:hint="default"/>
      </w:rPr>
    </w:lvl>
    <w:lvl w:ilvl="3" w:tplc="041F0001" w:tentative="1">
      <w:start w:val="1"/>
      <w:numFmt w:val="bullet"/>
      <w:lvlText w:val=""/>
      <w:lvlJc w:val="left"/>
      <w:pPr>
        <w:ind w:left="3948" w:hanging="360"/>
      </w:pPr>
      <w:rPr>
        <w:rFonts w:ascii="Symbol" w:hAnsi="Symbol" w:hint="default"/>
      </w:rPr>
    </w:lvl>
    <w:lvl w:ilvl="4" w:tplc="041F0003" w:tentative="1">
      <w:start w:val="1"/>
      <w:numFmt w:val="bullet"/>
      <w:lvlText w:val="o"/>
      <w:lvlJc w:val="left"/>
      <w:pPr>
        <w:ind w:left="4668" w:hanging="360"/>
      </w:pPr>
      <w:rPr>
        <w:rFonts w:ascii="Courier New" w:hAnsi="Courier New" w:cs="Courier New" w:hint="default"/>
      </w:rPr>
    </w:lvl>
    <w:lvl w:ilvl="5" w:tplc="041F0005" w:tentative="1">
      <w:start w:val="1"/>
      <w:numFmt w:val="bullet"/>
      <w:lvlText w:val=""/>
      <w:lvlJc w:val="left"/>
      <w:pPr>
        <w:ind w:left="5388" w:hanging="360"/>
      </w:pPr>
      <w:rPr>
        <w:rFonts w:ascii="Wingdings" w:hAnsi="Wingdings" w:hint="default"/>
      </w:rPr>
    </w:lvl>
    <w:lvl w:ilvl="6" w:tplc="041F0001" w:tentative="1">
      <w:start w:val="1"/>
      <w:numFmt w:val="bullet"/>
      <w:lvlText w:val=""/>
      <w:lvlJc w:val="left"/>
      <w:pPr>
        <w:ind w:left="6108" w:hanging="360"/>
      </w:pPr>
      <w:rPr>
        <w:rFonts w:ascii="Symbol" w:hAnsi="Symbol" w:hint="default"/>
      </w:rPr>
    </w:lvl>
    <w:lvl w:ilvl="7" w:tplc="041F0003" w:tentative="1">
      <w:start w:val="1"/>
      <w:numFmt w:val="bullet"/>
      <w:lvlText w:val="o"/>
      <w:lvlJc w:val="left"/>
      <w:pPr>
        <w:ind w:left="6828" w:hanging="360"/>
      </w:pPr>
      <w:rPr>
        <w:rFonts w:ascii="Courier New" w:hAnsi="Courier New" w:cs="Courier New" w:hint="default"/>
      </w:rPr>
    </w:lvl>
    <w:lvl w:ilvl="8" w:tplc="041F0005" w:tentative="1">
      <w:start w:val="1"/>
      <w:numFmt w:val="bullet"/>
      <w:lvlText w:val=""/>
      <w:lvlJc w:val="left"/>
      <w:pPr>
        <w:ind w:left="7548" w:hanging="360"/>
      </w:pPr>
      <w:rPr>
        <w:rFonts w:ascii="Wingdings" w:hAnsi="Wingdings" w:hint="default"/>
      </w:rPr>
    </w:lvl>
  </w:abstractNum>
  <w:num w:numId="1">
    <w:abstractNumId w:val="34"/>
  </w:num>
  <w:num w:numId="2">
    <w:abstractNumId w:val="8"/>
  </w:num>
  <w:num w:numId="3">
    <w:abstractNumId w:val="27"/>
  </w:num>
  <w:num w:numId="4">
    <w:abstractNumId w:val="6"/>
  </w:num>
  <w:num w:numId="5">
    <w:abstractNumId w:val="37"/>
  </w:num>
  <w:num w:numId="6">
    <w:abstractNumId w:val="23"/>
  </w:num>
  <w:num w:numId="7">
    <w:abstractNumId w:val="9"/>
  </w:num>
  <w:num w:numId="8">
    <w:abstractNumId w:val="25"/>
  </w:num>
  <w:num w:numId="9">
    <w:abstractNumId w:val="29"/>
  </w:num>
  <w:num w:numId="10">
    <w:abstractNumId w:val="7"/>
  </w:num>
  <w:num w:numId="11">
    <w:abstractNumId w:val="4"/>
  </w:num>
  <w:num w:numId="12">
    <w:abstractNumId w:val="19"/>
  </w:num>
  <w:num w:numId="13">
    <w:abstractNumId w:val="38"/>
  </w:num>
  <w:num w:numId="14">
    <w:abstractNumId w:val="2"/>
  </w:num>
  <w:num w:numId="15">
    <w:abstractNumId w:val="32"/>
  </w:num>
  <w:num w:numId="16">
    <w:abstractNumId w:val="11"/>
  </w:num>
  <w:num w:numId="17">
    <w:abstractNumId w:val="13"/>
  </w:num>
  <w:num w:numId="18">
    <w:abstractNumId w:val="18"/>
  </w:num>
  <w:num w:numId="19">
    <w:abstractNumId w:val="1"/>
  </w:num>
  <w:num w:numId="20">
    <w:abstractNumId w:val="28"/>
  </w:num>
  <w:num w:numId="21">
    <w:abstractNumId w:val="24"/>
  </w:num>
  <w:num w:numId="22">
    <w:abstractNumId w:val="5"/>
  </w:num>
  <w:num w:numId="23">
    <w:abstractNumId w:val="9"/>
  </w:num>
  <w:num w:numId="24">
    <w:abstractNumId w:val="33"/>
  </w:num>
  <w:num w:numId="25">
    <w:abstractNumId w:val="33"/>
  </w:num>
  <w:num w:numId="26">
    <w:abstractNumId w:val="30"/>
  </w:num>
  <w:num w:numId="27">
    <w:abstractNumId w:val="14"/>
  </w:num>
  <w:num w:numId="28">
    <w:abstractNumId w:val="20"/>
  </w:num>
  <w:num w:numId="29">
    <w:abstractNumId w:val="12"/>
  </w:num>
  <w:num w:numId="30">
    <w:abstractNumId w:val="33"/>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1"/>
  </w:num>
  <w:num w:numId="33">
    <w:abstractNumId w:val="3"/>
  </w:num>
  <w:num w:numId="34">
    <w:abstractNumId w:val="35"/>
  </w:num>
  <w:num w:numId="35">
    <w:abstractNumId w:val="16"/>
  </w:num>
  <w:num w:numId="36">
    <w:abstractNumId w:val="36"/>
  </w:num>
  <w:num w:numId="37">
    <w:abstractNumId w:val="15"/>
  </w:num>
  <w:num w:numId="38">
    <w:abstractNumId w:val="22"/>
  </w:num>
  <w:num w:numId="39">
    <w:abstractNumId w:val="9"/>
  </w:num>
  <w:num w:numId="40">
    <w:abstractNumId w:val="0"/>
  </w:num>
  <w:num w:numId="41">
    <w:abstractNumId w:val="21"/>
  </w:num>
  <w:num w:numId="42">
    <w:abstractNumId w:val="17"/>
  </w:num>
  <w:num w:numId="4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8DE"/>
    <w:rsid w:val="000002B1"/>
    <w:rsid w:val="00000375"/>
    <w:rsid w:val="000024FF"/>
    <w:rsid w:val="00006E96"/>
    <w:rsid w:val="00030AB6"/>
    <w:rsid w:val="0003509C"/>
    <w:rsid w:val="000451C0"/>
    <w:rsid w:val="00045304"/>
    <w:rsid w:val="00045725"/>
    <w:rsid w:val="00051385"/>
    <w:rsid w:val="00052099"/>
    <w:rsid w:val="00052891"/>
    <w:rsid w:val="00052ADE"/>
    <w:rsid w:val="0005404D"/>
    <w:rsid w:val="00070EB2"/>
    <w:rsid w:val="000913DD"/>
    <w:rsid w:val="00093925"/>
    <w:rsid w:val="000A17AC"/>
    <w:rsid w:val="000C7440"/>
    <w:rsid w:val="000D64F7"/>
    <w:rsid w:val="000E13B3"/>
    <w:rsid w:val="000E178E"/>
    <w:rsid w:val="000F05BB"/>
    <w:rsid w:val="000F4B94"/>
    <w:rsid w:val="000F79AE"/>
    <w:rsid w:val="001057E5"/>
    <w:rsid w:val="00120547"/>
    <w:rsid w:val="00123070"/>
    <w:rsid w:val="0012738F"/>
    <w:rsid w:val="0013122A"/>
    <w:rsid w:val="00136BAC"/>
    <w:rsid w:val="00146677"/>
    <w:rsid w:val="00160B14"/>
    <w:rsid w:val="001734D8"/>
    <w:rsid w:val="001928DE"/>
    <w:rsid w:val="001A08F2"/>
    <w:rsid w:val="001A2D43"/>
    <w:rsid w:val="001A55AE"/>
    <w:rsid w:val="001A5701"/>
    <w:rsid w:val="001A641F"/>
    <w:rsid w:val="001B7D84"/>
    <w:rsid w:val="001B7EAA"/>
    <w:rsid w:val="001C32D7"/>
    <w:rsid w:val="001C5B2D"/>
    <w:rsid w:val="001D1445"/>
    <w:rsid w:val="001D2257"/>
    <w:rsid w:val="001D7342"/>
    <w:rsid w:val="00204300"/>
    <w:rsid w:val="00211EBA"/>
    <w:rsid w:val="002316EC"/>
    <w:rsid w:val="00232F7B"/>
    <w:rsid w:val="002330B2"/>
    <w:rsid w:val="00252F2F"/>
    <w:rsid w:val="002536CD"/>
    <w:rsid w:val="00256AA5"/>
    <w:rsid w:val="00281B9A"/>
    <w:rsid w:val="00283A0F"/>
    <w:rsid w:val="00285C03"/>
    <w:rsid w:val="002A380A"/>
    <w:rsid w:val="002B2B90"/>
    <w:rsid w:val="002B372D"/>
    <w:rsid w:val="002E5752"/>
    <w:rsid w:val="002F0871"/>
    <w:rsid w:val="002F0AA0"/>
    <w:rsid w:val="002F0B6B"/>
    <w:rsid w:val="002F12E9"/>
    <w:rsid w:val="002F5BCB"/>
    <w:rsid w:val="00300737"/>
    <w:rsid w:val="00304DE6"/>
    <w:rsid w:val="00322B7C"/>
    <w:rsid w:val="003247C3"/>
    <w:rsid w:val="00331C1D"/>
    <w:rsid w:val="003402C5"/>
    <w:rsid w:val="0034616D"/>
    <w:rsid w:val="003501F6"/>
    <w:rsid w:val="003558B0"/>
    <w:rsid w:val="003757EE"/>
    <w:rsid w:val="00376DF4"/>
    <w:rsid w:val="00381AE7"/>
    <w:rsid w:val="00386C7E"/>
    <w:rsid w:val="00392ACF"/>
    <w:rsid w:val="00396429"/>
    <w:rsid w:val="003B0B6D"/>
    <w:rsid w:val="003D6F88"/>
    <w:rsid w:val="003E4D24"/>
    <w:rsid w:val="003F4592"/>
    <w:rsid w:val="003F63B9"/>
    <w:rsid w:val="003F76F5"/>
    <w:rsid w:val="00406AE5"/>
    <w:rsid w:val="00417BD4"/>
    <w:rsid w:val="00422533"/>
    <w:rsid w:val="004418ED"/>
    <w:rsid w:val="004513D2"/>
    <w:rsid w:val="00472104"/>
    <w:rsid w:val="00485CF3"/>
    <w:rsid w:val="00496A54"/>
    <w:rsid w:val="004A6420"/>
    <w:rsid w:val="004C0159"/>
    <w:rsid w:val="004C0F60"/>
    <w:rsid w:val="004C739E"/>
    <w:rsid w:val="004E072C"/>
    <w:rsid w:val="00515A38"/>
    <w:rsid w:val="00540058"/>
    <w:rsid w:val="0054778B"/>
    <w:rsid w:val="005650B0"/>
    <w:rsid w:val="005662C4"/>
    <w:rsid w:val="00566E1C"/>
    <w:rsid w:val="00567C2B"/>
    <w:rsid w:val="00580D32"/>
    <w:rsid w:val="00586447"/>
    <w:rsid w:val="00590A58"/>
    <w:rsid w:val="00595FFA"/>
    <w:rsid w:val="005B101C"/>
    <w:rsid w:val="005D1F14"/>
    <w:rsid w:val="005F384C"/>
    <w:rsid w:val="00600E8B"/>
    <w:rsid w:val="00603BF5"/>
    <w:rsid w:val="00626BA6"/>
    <w:rsid w:val="00631D59"/>
    <w:rsid w:val="0064353D"/>
    <w:rsid w:val="0065486F"/>
    <w:rsid w:val="00671CF3"/>
    <w:rsid w:val="00673331"/>
    <w:rsid w:val="006779E9"/>
    <w:rsid w:val="0068403B"/>
    <w:rsid w:val="00694B1A"/>
    <w:rsid w:val="006A5BE4"/>
    <w:rsid w:val="006A625A"/>
    <w:rsid w:val="006B1B7E"/>
    <w:rsid w:val="006B3F4A"/>
    <w:rsid w:val="006B7A74"/>
    <w:rsid w:val="006C3A86"/>
    <w:rsid w:val="006D1867"/>
    <w:rsid w:val="006F26B3"/>
    <w:rsid w:val="006F4D9E"/>
    <w:rsid w:val="006F4EDC"/>
    <w:rsid w:val="006F6E65"/>
    <w:rsid w:val="00716104"/>
    <w:rsid w:val="00716924"/>
    <w:rsid w:val="00724C91"/>
    <w:rsid w:val="00744A6A"/>
    <w:rsid w:val="00760ED5"/>
    <w:rsid w:val="007938AD"/>
    <w:rsid w:val="00794C09"/>
    <w:rsid w:val="007A26FC"/>
    <w:rsid w:val="007B087F"/>
    <w:rsid w:val="007B5F3A"/>
    <w:rsid w:val="007B70A2"/>
    <w:rsid w:val="007D0D2F"/>
    <w:rsid w:val="007D27C9"/>
    <w:rsid w:val="007E4E8D"/>
    <w:rsid w:val="007E62A3"/>
    <w:rsid w:val="007E7825"/>
    <w:rsid w:val="007F0907"/>
    <w:rsid w:val="0080247C"/>
    <w:rsid w:val="00812DEA"/>
    <w:rsid w:val="008239FD"/>
    <w:rsid w:val="008363AA"/>
    <w:rsid w:val="00836D8A"/>
    <w:rsid w:val="00837BF8"/>
    <w:rsid w:val="00845156"/>
    <w:rsid w:val="008534BB"/>
    <w:rsid w:val="00861315"/>
    <w:rsid w:val="00865578"/>
    <w:rsid w:val="00866675"/>
    <w:rsid w:val="00873D52"/>
    <w:rsid w:val="00880275"/>
    <w:rsid w:val="00895C6A"/>
    <w:rsid w:val="0089747E"/>
    <w:rsid w:val="008A2D1F"/>
    <w:rsid w:val="008C54DE"/>
    <w:rsid w:val="0090276B"/>
    <w:rsid w:val="00911A62"/>
    <w:rsid w:val="0091231F"/>
    <w:rsid w:val="00916F9C"/>
    <w:rsid w:val="00920B12"/>
    <w:rsid w:val="009322FB"/>
    <w:rsid w:val="00936100"/>
    <w:rsid w:val="00937C57"/>
    <w:rsid w:val="00947686"/>
    <w:rsid w:val="00952845"/>
    <w:rsid w:val="0095511A"/>
    <w:rsid w:val="00962176"/>
    <w:rsid w:val="0096439B"/>
    <w:rsid w:val="00966D65"/>
    <w:rsid w:val="0097229F"/>
    <w:rsid w:val="00982923"/>
    <w:rsid w:val="009A3F9F"/>
    <w:rsid w:val="009A3FFA"/>
    <w:rsid w:val="009B7A4D"/>
    <w:rsid w:val="009D0410"/>
    <w:rsid w:val="009D1418"/>
    <w:rsid w:val="009D346A"/>
    <w:rsid w:val="009E113D"/>
    <w:rsid w:val="009F6310"/>
    <w:rsid w:val="00A220B6"/>
    <w:rsid w:val="00A22D0E"/>
    <w:rsid w:val="00A30CB5"/>
    <w:rsid w:val="00A30D23"/>
    <w:rsid w:val="00A32026"/>
    <w:rsid w:val="00A45387"/>
    <w:rsid w:val="00A45B89"/>
    <w:rsid w:val="00A4613A"/>
    <w:rsid w:val="00A53574"/>
    <w:rsid w:val="00A6248F"/>
    <w:rsid w:val="00A84555"/>
    <w:rsid w:val="00A912E3"/>
    <w:rsid w:val="00A97953"/>
    <w:rsid w:val="00AA1EB4"/>
    <w:rsid w:val="00AB5AF9"/>
    <w:rsid w:val="00AC4E08"/>
    <w:rsid w:val="00AD317E"/>
    <w:rsid w:val="00AD45FE"/>
    <w:rsid w:val="00AE078F"/>
    <w:rsid w:val="00AF5EB5"/>
    <w:rsid w:val="00B00F7A"/>
    <w:rsid w:val="00B063C5"/>
    <w:rsid w:val="00B54E19"/>
    <w:rsid w:val="00B61C1E"/>
    <w:rsid w:val="00B813FF"/>
    <w:rsid w:val="00B83248"/>
    <w:rsid w:val="00B86E5C"/>
    <w:rsid w:val="00B96AF1"/>
    <w:rsid w:val="00BA79BD"/>
    <w:rsid w:val="00BC0BF1"/>
    <w:rsid w:val="00BC5910"/>
    <w:rsid w:val="00BD227D"/>
    <w:rsid w:val="00BD5C25"/>
    <w:rsid w:val="00BD7FAC"/>
    <w:rsid w:val="00BE0BFE"/>
    <w:rsid w:val="00BE568F"/>
    <w:rsid w:val="00BE6288"/>
    <w:rsid w:val="00BE7C94"/>
    <w:rsid w:val="00BF39AA"/>
    <w:rsid w:val="00C0544A"/>
    <w:rsid w:val="00C05FF8"/>
    <w:rsid w:val="00C06786"/>
    <w:rsid w:val="00C10067"/>
    <w:rsid w:val="00C226AE"/>
    <w:rsid w:val="00C24999"/>
    <w:rsid w:val="00C37E70"/>
    <w:rsid w:val="00C532E2"/>
    <w:rsid w:val="00C6025D"/>
    <w:rsid w:val="00C605CE"/>
    <w:rsid w:val="00C63813"/>
    <w:rsid w:val="00C65D2C"/>
    <w:rsid w:val="00C73188"/>
    <w:rsid w:val="00C7751C"/>
    <w:rsid w:val="00C9364F"/>
    <w:rsid w:val="00C96D7D"/>
    <w:rsid w:val="00CA2FAC"/>
    <w:rsid w:val="00CA4B10"/>
    <w:rsid w:val="00CB064C"/>
    <w:rsid w:val="00CD404A"/>
    <w:rsid w:val="00CE08D5"/>
    <w:rsid w:val="00CE2260"/>
    <w:rsid w:val="00CF485C"/>
    <w:rsid w:val="00CF5485"/>
    <w:rsid w:val="00D10478"/>
    <w:rsid w:val="00D10A5B"/>
    <w:rsid w:val="00D12476"/>
    <w:rsid w:val="00D1471A"/>
    <w:rsid w:val="00D17E33"/>
    <w:rsid w:val="00D22CE4"/>
    <w:rsid w:val="00D2740C"/>
    <w:rsid w:val="00D44585"/>
    <w:rsid w:val="00D60E68"/>
    <w:rsid w:val="00D64189"/>
    <w:rsid w:val="00D74178"/>
    <w:rsid w:val="00D769A6"/>
    <w:rsid w:val="00D83F86"/>
    <w:rsid w:val="00D86812"/>
    <w:rsid w:val="00D972D5"/>
    <w:rsid w:val="00D97455"/>
    <w:rsid w:val="00DA6147"/>
    <w:rsid w:val="00DA7628"/>
    <w:rsid w:val="00DB3249"/>
    <w:rsid w:val="00DC6AFC"/>
    <w:rsid w:val="00DD061B"/>
    <w:rsid w:val="00DD373C"/>
    <w:rsid w:val="00DD3AD1"/>
    <w:rsid w:val="00DD672E"/>
    <w:rsid w:val="00DE02E1"/>
    <w:rsid w:val="00DE1F74"/>
    <w:rsid w:val="00DE7367"/>
    <w:rsid w:val="00DF2CB4"/>
    <w:rsid w:val="00E03798"/>
    <w:rsid w:val="00E0729C"/>
    <w:rsid w:val="00E11EF0"/>
    <w:rsid w:val="00E14D7F"/>
    <w:rsid w:val="00E15A2B"/>
    <w:rsid w:val="00E161C9"/>
    <w:rsid w:val="00E17A83"/>
    <w:rsid w:val="00E22339"/>
    <w:rsid w:val="00E27FC6"/>
    <w:rsid w:val="00E370F0"/>
    <w:rsid w:val="00E53496"/>
    <w:rsid w:val="00E567BE"/>
    <w:rsid w:val="00E77547"/>
    <w:rsid w:val="00E8321B"/>
    <w:rsid w:val="00E87F11"/>
    <w:rsid w:val="00E92084"/>
    <w:rsid w:val="00E9441E"/>
    <w:rsid w:val="00E950E7"/>
    <w:rsid w:val="00EA7D6F"/>
    <w:rsid w:val="00EB61DD"/>
    <w:rsid w:val="00EC54E0"/>
    <w:rsid w:val="00EC6342"/>
    <w:rsid w:val="00EC7BB6"/>
    <w:rsid w:val="00EE0B64"/>
    <w:rsid w:val="00EE0E0F"/>
    <w:rsid w:val="00EF4828"/>
    <w:rsid w:val="00EF6136"/>
    <w:rsid w:val="00F063BF"/>
    <w:rsid w:val="00F23ACA"/>
    <w:rsid w:val="00F32009"/>
    <w:rsid w:val="00F3613F"/>
    <w:rsid w:val="00F37B6C"/>
    <w:rsid w:val="00F4050C"/>
    <w:rsid w:val="00F50025"/>
    <w:rsid w:val="00F50708"/>
    <w:rsid w:val="00F5357E"/>
    <w:rsid w:val="00F72D73"/>
    <w:rsid w:val="00F75B27"/>
    <w:rsid w:val="00F85E00"/>
    <w:rsid w:val="00F93C75"/>
    <w:rsid w:val="00F966D3"/>
    <w:rsid w:val="00FA08CB"/>
    <w:rsid w:val="00FB20AA"/>
    <w:rsid w:val="00FB7F87"/>
    <w:rsid w:val="00FC28F6"/>
    <w:rsid w:val="00FD5E2B"/>
    <w:rsid w:val="00FF4852"/>
  </w:rsids>
  <m:mathPr>
    <m:mathFont m:val="Cambria Math"/>
    <m:brkBin m:val="before"/>
    <m:brkBinSub m:val="--"/>
    <m:smallFrac m:val="0"/>
    <m:dispDef/>
    <m:lMargin m:val="0"/>
    <m:rMargin m:val="0"/>
    <m:defJc m:val="centerGroup"/>
    <m:wrapIndent m:val="1440"/>
    <m:intLim m:val="subSup"/>
    <m:naryLim m:val="undOvr"/>
  </m:mathPr>
  <w:themeFontLang w:val="tr-TR"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45BC13"/>
  <w15:docId w15:val="{11E79A5F-2746-4DCB-8132-1B037999E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tr-T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723E"/>
    <w:rPr>
      <w:rFonts w:ascii="Times New Roman" w:eastAsia="Times New Roman" w:hAnsi="Times New Roman" w:cs="Times New Roman"/>
      <w:sz w:val="24"/>
      <w:szCs w:val="24"/>
      <w:lang w:eastAsia="tr-TR"/>
    </w:rPr>
  </w:style>
  <w:style w:type="paragraph" w:styleId="Balk5">
    <w:name w:val="heading 5"/>
    <w:basedOn w:val="Normal"/>
    <w:next w:val="Normal"/>
    <w:link w:val="Balk5Char"/>
    <w:semiHidden/>
    <w:unhideWhenUsed/>
    <w:qFormat/>
    <w:rsid w:val="009D7B19"/>
    <w:pPr>
      <w:keepNext/>
      <w:jc w:val="both"/>
      <w:outlineLvl w:val="4"/>
    </w:pPr>
    <w:rPr>
      <w:b/>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stbilgiChar">
    <w:name w:val="Üstbilgi Char"/>
    <w:basedOn w:val="VarsaylanParagrafYazTipi"/>
    <w:qFormat/>
    <w:rsid w:val="00C5723E"/>
  </w:style>
  <w:style w:type="character" w:customStyle="1" w:styleId="AltBilgiChar">
    <w:name w:val="Alt Bilgi Char"/>
    <w:basedOn w:val="VarsaylanParagrafYazTipi"/>
    <w:link w:val="AltBilgi"/>
    <w:uiPriority w:val="99"/>
    <w:qFormat/>
    <w:rsid w:val="00C5723E"/>
  </w:style>
  <w:style w:type="character" w:customStyle="1" w:styleId="BalonMetniChar">
    <w:name w:val="Balon Metni Char"/>
    <w:basedOn w:val="VarsaylanParagrafYazTipi"/>
    <w:link w:val="BalonMetni"/>
    <w:uiPriority w:val="99"/>
    <w:semiHidden/>
    <w:qFormat/>
    <w:rsid w:val="00C5723E"/>
    <w:rPr>
      <w:rFonts w:ascii="Tahoma" w:hAnsi="Tahoma" w:cs="Tahoma"/>
      <w:sz w:val="16"/>
      <w:szCs w:val="16"/>
    </w:rPr>
  </w:style>
  <w:style w:type="character" w:customStyle="1" w:styleId="GvdeMetniChar">
    <w:name w:val="Gövde Metni Char"/>
    <w:basedOn w:val="VarsaylanParagrafYazTipi"/>
    <w:link w:val="GvdeMetni"/>
    <w:qFormat/>
    <w:rsid w:val="005272EC"/>
    <w:rPr>
      <w:rFonts w:ascii="Times New Roman" w:eastAsia="Times New Roman" w:hAnsi="Times New Roman" w:cs="Times New Roman"/>
      <w:sz w:val="24"/>
      <w:szCs w:val="20"/>
      <w:lang w:val="x-none" w:eastAsia="x-none"/>
    </w:rPr>
  </w:style>
  <w:style w:type="character" w:customStyle="1" w:styleId="KonuBalChar">
    <w:name w:val="Konu Başlığı Char"/>
    <w:basedOn w:val="VarsaylanParagrafYazTipi"/>
    <w:link w:val="KonuBal"/>
    <w:qFormat/>
    <w:rsid w:val="0012016A"/>
    <w:rPr>
      <w:rFonts w:ascii="Times New Roman" w:eastAsia="Times New Roman" w:hAnsi="Times New Roman" w:cs="Times New Roman"/>
      <w:sz w:val="28"/>
      <w:szCs w:val="20"/>
      <w:lang w:val="x-none" w:eastAsia="x-none"/>
    </w:rPr>
  </w:style>
  <w:style w:type="character" w:customStyle="1" w:styleId="Balk5Char">
    <w:name w:val="Başlık 5 Char"/>
    <w:basedOn w:val="VarsaylanParagrafYazTipi"/>
    <w:link w:val="Balk5"/>
    <w:semiHidden/>
    <w:qFormat/>
    <w:rsid w:val="009D7B19"/>
    <w:rPr>
      <w:rFonts w:ascii="Times New Roman" w:eastAsia="Times New Roman" w:hAnsi="Times New Roman" w:cs="Times New Roman"/>
      <w:b/>
      <w:sz w:val="24"/>
      <w:szCs w:val="20"/>
      <w:lang w:eastAsia="tr-TR"/>
    </w:rPr>
  </w:style>
  <w:style w:type="character" w:styleId="Gl">
    <w:name w:val="Strong"/>
    <w:basedOn w:val="VarsaylanParagrafYazTipi"/>
    <w:uiPriority w:val="22"/>
    <w:qFormat/>
    <w:rsid w:val="00443D2B"/>
    <w:rPr>
      <w:b/>
      <w:bCs/>
    </w:rPr>
  </w:style>
  <w:style w:type="character" w:customStyle="1" w:styleId="apple-tab-span">
    <w:name w:val="apple-tab-span"/>
    <w:qFormat/>
    <w:rsid w:val="00341982"/>
  </w:style>
  <w:style w:type="character" w:styleId="Vurgu">
    <w:name w:val="Emphasis"/>
    <w:basedOn w:val="VarsaylanParagrafYazTipi"/>
    <w:uiPriority w:val="20"/>
    <w:qFormat/>
    <w:rsid w:val="00341982"/>
    <w:rPr>
      <w:i/>
      <w:iCs/>
    </w:rPr>
  </w:style>
  <w:style w:type="character" w:customStyle="1" w:styleId="nternetBalants">
    <w:name w:val="İnternet Bağlantısı"/>
    <w:basedOn w:val="VarsaylanParagrafYazTipi"/>
    <w:uiPriority w:val="99"/>
    <w:unhideWhenUsed/>
    <w:rsid w:val="00A04464"/>
    <w:rPr>
      <w:color w:val="0000FF" w:themeColor="hyperlink"/>
      <w:u w:val="single"/>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b/>
    </w:rPr>
  </w:style>
  <w:style w:type="character" w:customStyle="1" w:styleId="ListLabel5">
    <w:name w:val="ListLabel 5"/>
    <w:qFormat/>
    <w:rPr>
      <w:b/>
    </w:rPr>
  </w:style>
  <w:style w:type="character" w:customStyle="1" w:styleId="ListLabel6">
    <w:name w:val="ListLabel 6"/>
    <w:qFormat/>
    <w:rPr>
      <w:rFonts w:eastAsia="Tahoma" w:cs="Arial"/>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color w:val="auto"/>
    </w:rPr>
  </w:style>
  <w:style w:type="character" w:customStyle="1" w:styleId="ListLabel11">
    <w:name w:val="ListLabel 11"/>
    <w:qFormat/>
    <w:rPr>
      <w:rFonts w:eastAsia="Times New Roman" w:cs="Times New Roman"/>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b/>
    </w:rPr>
  </w:style>
  <w:style w:type="character" w:customStyle="1" w:styleId="ListLabel19">
    <w:name w:val="ListLabel 19"/>
    <w:qFormat/>
    <w:rPr>
      <w:b/>
    </w:rPr>
  </w:style>
  <w:style w:type="paragraph" w:customStyle="1" w:styleId="Balk">
    <w:name w:val="Başlık"/>
    <w:basedOn w:val="Normal"/>
    <w:next w:val="GvdeMetni"/>
    <w:qFormat/>
    <w:pPr>
      <w:keepNext/>
      <w:spacing w:before="240" w:after="120"/>
    </w:pPr>
    <w:rPr>
      <w:rFonts w:ascii="Liberation Sans" w:eastAsia="DejaVu Sans" w:hAnsi="Liberation Sans" w:cs="FreeSans"/>
      <w:sz w:val="28"/>
      <w:szCs w:val="28"/>
    </w:rPr>
  </w:style>
  <w:style w:type="paragraph" w:styleId="GvdeMetni">
    <w:name w:val="Body Text"/>
    <w:basedOn w:val="Normal"/>
    <w:link w:val="GvdeMetniChar"/>
    <w:unhideWhenUsed/>
    <w:rsid w:val="005272EC"/>
    <w:pPr>
      <w:jc w:val="both"/>
    </w:pPr>
    <w:rPr>
      <w:szCs w:val="20"/>
      <w:lang w:val="x-none" w:eastAsia="x-none"/>
    </w:rPr>
  </w:style>
  <w:style w:type="paragraph" w:styleId="Liste">
    <w:name w:val="List"/>
    <w:basedOn w:val="GvdeMetni"/>
    <w:rPr>
      <w:rFonts w:cs="FreeSans"/>
    </w:rPr>
  </w:style>
  <w:style w:type="paragraph" w:styleId="ResimYazs">
    <w:name w:val="caption"/>
    <w:basedOn w:val="Normal"/>
    <w:qFormat/>
    <w:pPr>
      <w:suppressLineNumbers/>
      <w:spacing w:before="120" w:after="120"/>
    </w:pPr>
    <w:rPr>
      <w:rFonts w:cs="FreeSans"/>
      <w:i/>
      <w:iCs/>
    </w:rPr>
  </w:style>
  <w:style w:type="paragraph" w:customStyle="1" w:styleId="Dizin">
    <w:name w:val="Dizin"/>
    <w:basedOn w:val="Normal"/>
    <w:qFormat/>
    <w:pPr>
      <w:suppressLineNumbers/>
    </w:pPr>
    <w:rPr>
      <w:rFonts w:cs="FreeSans"/>
    </w:rPr>
  </w:style>
  <w:style w:type="paragraph" w:styleId="stBilgi">
    <w:name w:val="header"/>
    <w:basedOn w:val="Normal"/>
    <w:unhideWhenUsed/>
    <w:rsid w:val="00C5723E"/>
    <w:pPr>
      <w:tabs>
        <w:tab w:val="center" w:pos="4536"/>
        <w:tab w:val="right" w:pos="9072"/>
      </w:tabs>
    </w:pPr>
    <w:rPr>
      <w:rFonts w:asciiTheme="minorHAnsi" w:eastAsiaTheme="minorHAnsi" w:hAnsiTheme="minorHAnsi" w:cstheme="minorBidi"/>
      <w:sz w:val="22"/>
      <w:szCs w:val="22"/>
      <w:lang w:eastAsia="en-US"/>
    </w:rPr>
  </w:style>
  <w:style w:type="paragraph" w:styleId="AltBilgi">
    <w:name w:val="footer"/>
    <w:basedOn w:val="Normal"/>
    <w:link w:val="AltBilgiChar"/>
    <w:uiPriority w:val="99"/>
    <w:unhideWhenUsed/>
    <w:rsid w:val="00C5723E"/>
    <w:pPr>
      <w:tabs>
        <w:tab w:val="center" w:pos="4536"/>
        <w:tab w:val="right" w:pos="9072"/>
      </w:tabs>
    </w:pPr>
    <w:rPr>
      <w:rFonts w:asciiTheme="minorHAnsi" w:eastAsiaTheme="minorHAnsi" w:hAnsiTheme="minorHAnsi" w:cstheme="minorBidi"/>
      <w:sz w:val="22"/>
      <w:szCs w:val="22"/>
      <w:lang w:eastAsia="en-US"/>
    </w:rPr>
  </w:style>
  <w:style w:type="paragraph" w:styleId="BalonMetni">
    <w:name w:val="Balloon Text"/>
    <w:basedOn w:val="Normal"/>
    <w:link w:val="BalonMetniChar"/>
    <w:uiPriority w:val="99"/>
    <w:semiHidden/>
    <w:unhideWhenUsed/>
    <w:qFormat/>
    <w:rsid w:val="00C5723E"/>
    <w:rPr>
      <w:rFonts w:ascii="Tahoma" w:eastAsiaTheme="minorHAnsi" w:hAnsi="Tahoma" w:cs="Tahoma"/>
      <w:sz w:val="16"/>
      <w:szCs w:val="16"/>
      <w:lang w:eastAsia="en-US"/>
    </w:rPr>
  </w:style>
  <w:style w:type="paragraph" w:styleId="NormalWeb">
    <w:name w:val="Normal (Web)"/>
    <w:basedOn w:val="Normal"/>
    <w:uiPriority w:val="99"/>
    <w:unhideWhenUsed/>
    <w:qFormat/>
    <w:rsid w:val="005272EC"/>
    <w:pPr>
      <w:spacing w:beforeAutospacing="1" w:afterAutospacing="1"/>
    </w:pPr>
  </w:style>
  <w:style w:type="paragraph" w:styleId="AralkYok">
    <w:name w:val="No Spacing"/>
    <w:uiPriority w:val="1"/>
    <w:qFormat/>
    <w:rsid w:val="005272EC"/>
    <w:pPr>
      <w:widowControl w:val="0"/>
    </w:pPr>
    <w:rPr>
      <w:rFonts w:ascii="Times New Roman" w:eastAsia="Times New Roman" w:hAnsi="Times New Roman" w:cs="Times New Roman"/>
      <w:szCs w:val="20"/>
      <w:lang w:eastAsia="tr-TR"/>
    </w:rPr>
  </w:style>
  <w:style w:type="paragraph" w:customStyle="1" w:styleId="Default">
    <w:name w:val="Default"/>
    <w:uiPriority w:val="99"/>
    <w:qFormat/>
    <w:rsid w:val="005272EC"/>
    <w:rPr>
      <w:rFonts w:ascii="Microsoft Sans Serif" w:eastAsia="Times New Roman" w:hAnsi="Microsoft Sans Serif" w:cs="Microsoft Sans Serif"/>
      <w:color w:val="000000"/>
      <w:sz w:val="24"/>
      <w:szCs w:val="24"/>
      <w:lang w:eastAsia="tr-TR"/>
    </w:rPr>
  </w:style>
  <w:style w:type="paragraph" w:styleId="KonuBal">
    <w:name w:val="Title"/>
    <w:basedOn w:val="Normal"/>
    <w:link w:val="KonuBalChar"/>
    <w:qFormat/>
    <w:rsid w:val="0012016A"/>
    <w:pPr>
      <w:jc w:val="center"/>
    </w:pPr>
    <w:rPr>
      <w:sz w:val="28"/>
      <w:szCs w:val="20"/>
      <w:lang w:val="x-none" w:eastAsia="x-none"/>
    </w:rPr>
  </w:style>
  <w:style w:type="paragraph" w:styleId="ListeParagraf">
    <w:name w:val="List Paragraph"/>
    <w:basedOn w:val="Normal"/>
    <w:uiPriority w:val="34"/>
    <w:qFormat/>
    <w:rsid w:val="007D5D84"/>
    <w:pPr>
      <w:ind w:left="708"/>
    </w:pPr>
  </w:style>
  <w:style w:type="paragraph" w:customStyle="1" w:styleId="ereveerii">
    <w:name w:val="Çerçeve İçeriği"/>
    <w:basedOn w:val="Normal"/>
    <w:qFormat/>
  </w:style>
  <w:style w:type="character" w:customStyle="1" w:styleId="WW8Num5z5">
    <w:name w:val="WW8Num5z5"/>
    <w:rsid w:val="00BC59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884046">
      <w:bodyDiv w:val="1"/>
      <w:marLeft w:val="0"/>
      <w:marRight w:val="0"/>
      <w:marTop w:val="0"/>
      <w:marBottom w:val="0"/>
      <w:divBdr>
        <w:top w:val="none" w:sz="0" w:space="0" w:color="auto"/>
        <w:left w:val="none" w:sz="0" w:space="0" w:color="auto"/>
        <w:bottom w:val="none" w:sz="0" w:space="0" w:color="auto"/>
        <w:right w:val="none" w:sz="0" w:space="0" w:color="auto"/>
      </w:divBdr>
    </w:div>
    <w:div w:id="295138018">
      <w:bodyDiv w:val="1"/>
      <w:marLeft w:val="0"/>
      <w:marRight w:val="0"/>
      <w:marTop w:val="0"/>
      <w:marBottom w:val="0"/>
      <w:divBdr>
        <w:top w:val="none" w:sz="0" w:space="0" w:color="auto"/>
        <w:left w:val="none" w:sz="0" w:space="0" w:color="auto"/>
        <w:bottom w:val="none" w:sz="0" w:space="0" w:color="auto"/>
        <w:right w:val="none" w:sz="0" w:space="0" w:color="auto"/>
      </w:divBdr>
    </w:div>
    <w:div w:id="322899820">
      <w:bodyDiv w:val="1"/>
      <w:marLeft w:val="0"/>
      <w:marRight w:val="0"/>
      <w:marTop w:val="0"/>
      <w:marBottom w:val="0"/>
      <w:divBdr>
        <w:top w:val="none" w:sz="0" w:space="0" w:color="auto"/>
        <w:left w:val="none" w:sz="0" w:space="0" w:color="auto"/>
        <w:bottom w:val="none" w:sz="0" w:space="0" w:color="auto"/>
        <w:right w:val="none" w:sz="0" w:space="0" w:color="auto"/>
      </w:divBdr>
    </w:div>
    <w:div w:id="746148156">
      <w:bodyDiv w:val="1"/>
      <w:marLeft w:val="0"/>
      <w:marRight w:val="0"/>
      <w:marTop w:val="0"/>
      <w:marBottom w:val="0"/>
      <w:divBdr>
        <w:top w:val="none" w:sz="0" w:space="0" w:color="auto"/>
        <w:left w:val="none" w:sz="0" w:space="0" w:color="auto"/>
        <w:bottom w:val="none" w:sz="0" w:space="0" w:color="auto"/>
        <w:right w:val="none" w:sz="0" w:space="0" w:color="auto"/>
      </w:divBdr>
    </w:div>
    <w:div w:id="1176336304">
      <w:bodyDiv w:val="1"/>
      <w:marLeft w:val="0"/>
      <w:marRight w:val="0"/>
      <w:marTop w:val="0"/>
      <w:marBottom w:val="0"/>
      <w:divBdr>
        <w:top w:val="none" w:sz="0" w:space="0" w:color="auto"/>
        <w:left w:val="none" w:sz="0" w:space="0" w:color="auto"/>
        <w:bottom w:val="none" w:sz="0" w:space="0" w:color="auto"/>
        <w:right w:val="none" w:sz="0" w:space="0" w:color="auto"/>
      </w:divBdr>
    </w:div>
    <w:div w:id="1956906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CC5361-C593-4E4F-A660-91B721FED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Pages>
  <Words>930</Words>
  <Characters>5302</Characters>
  <Application>Microsoft Office Word</Application>
  <DocSecurity>0</DocSecurity>
  <Lines>44</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Necmettin KILIÇ</dc:creator>
  <dc:description/>
  <cp:lastModifiedBy>Yasin YILMAZ</cp:lastModifiedBy>
  <cp:revision>85</cp:revision>
  <cp:lastPrinted>2026-08-05T06:15:00Z</cp:lastPrinted>
  <dcterms:created xsi:type="dcterms:W3CDTF">2020-09-07T13:29:00Z</dcterms:created>
  <dcterms:modified xsi:type="dcterms:W3CDTF">2026-08-05T06:16:00Z</dcterms:modified>
  <dc:language>tr-TR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