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22050526" w14:textId="77777777" w:rsidR="000B7A27" w:rsidRPr="00673331" w:rsidRDefault="000B7A27" w:rsidP="00FA7F0C">
      <w:pPr>
        <w:tabs>
          <w:tab w:val="left" w:pos="1943"/>
        </w:tabs>
        <w:rPr>
          <w:b/>
        </w:rPr>
      </w:pPr>
    </w:p>
    <w:p w14:paraId="50137D61" w14:textId="77777777" w:rsidR="00571D27" w:rsidRDefault="00571D27" w:rsidP="00571D27">
      <w:pPr>
        <w:ind w:firstLine="708"/>
        <w:jc w:val="both"/>
      </w:pPr>
      <w:r>
        <w:t xml:space="preserve">6306 Sayılı Afet Riski Altındaki Alanların Dönüştürülmesi Hakkında Kanunun 8. maddesinin 2. Fıkrası gereğince, Sincan Belediye Başkanı Sayın Murat </w:t>
      </w:r>
      <w:proofErr w:type="spellStart"/>
      <w:r>
        <w:t>ERCAN’a</w:t>
      </w:r>
      <w:proofErr w:type="spellEnd"/>
      <w:r>
        <w:t>; Belediyemiz iştiraki “</w:t>
      </w:r>
      <w:proofErr w:type="spellStart"/>
      <w:r>
        <w:t>Sinkent</w:t>
      </w:r>
      <w:proofErr w:type="spellEnd"/>
      <w:r>
        <w:t xml:space="preserve"> Sincan Belediyesi İnşaat Temizlik Organizasyon Hizmetleri Basın Yayın Araç Kiralama Ticaret ve Sanayi Limited Şirketi” ile protokol imzalanması hususunda yetki verilmesi </w:t>
      </w:r>
      <w:r w:rsidRPr="004709D5">
        <w:rPr>
          <w:rFonts w:eastAsia="Calibri"/>
          <w:lang w:eastAsia="en-US"/>
        </w:rPr>
        <w:t xml:space="preserve">ile ilgili </w:t>
      </w:r>
      <w:r w:rsidRPr="00571D27">
        <w:rPr>
          <w:rFonts w:eastAsia="Calibri"/>
          <w:color w:val="000000" w:themeColor="text1"/>
          <w:lang w:eastAsia="en-US"/>
        </w:rPr>
        <w:t>Hukuk ve Tarifeler Komisyonu</w:t>
      </w:r>
      <w:r w:rsidR="000B7A27" w:rsidRPr="00571D27">
        <w:t xml:space="preserve">nun </w:t>
      </w:r>
      <w:r>
        <w:rPr>
          <w:rFonts w:eastAsia="Calibri"/>
          <w:color w:val="000000"/>
        </w:rPr>
        <w:t>04</w:t>
      </w:r>
      <w:r w:rsidR="003F76F5" w:rsidRPr="00673331">
        <w:rPr>
          <w:rFonts w:eastAsia="Calibri"/>
          <w:color w:val="000000"/>
        </w:rPr>
        <w:t>.</w:t>
      </w:r>
      <w:r w:rsidR="001B77DD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7</w:t>
      </w:r>
      <w:r w:rsidR="007B797C">
        <w:rPr>
          <w:rFonts w:eastAsia="Calibri"/>
          <w:color w:val="000000"/>
        </w:rPr>
        <w:t>.202</w:t>
      </w:r>
      <w:r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>
        <w:rPr>
          <w:rFonts w:eastAsia="Calibri"/>
          <w:color w:val="000000"/>
        </w:rPr>
        <w:t>22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A65BB2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6B2D6871" w14:textId="77777777" w:rsidR="00571D27" w:rsidRDefault="00C06786" w:rsidP="00571D27">
      <w:pPr>
        <w:ind w:firstLine="708"/>
        <w:jc w:val="both"/>
      </w:pPr>
      <w:r w:rsidRPr="00673331">
        <w:t>(</w:t>
      </w:r>
      <w:r w:rsidR="00571D27" w:rsidRPr="0040722E">
        <w:t xml:space="preserve">Belediye meclisimizin </w:t>
      </w:r>
      <w:r w:rsidR="00571D27">
        <w:t>01</w:t>
      </w:r>
      <w:r w:rsidR="00571D27" w:rsidRPr="0040722E">
        <w:t>.0</w:t>
      </w:r>
      <w:r w:rsidR="00571D27">
        <w:t>7</w:t>
      </w:r>
      <w:r w:rsidR="00571D27" w:rsidRPr="0040722E">
        <w:t>.202</w:t>
      </w:r>
      <w:r w:rsidR="00571D27">
        <w:t>5</w:t>
      </w:r>
      <w:r w:rsidR="00571D27" w:rsidRPr="0040722E">
        <w:t xml:space="preserve"> tarihinde yapmış olduğu birleşimde görüşülerek komisyonumuza havale edilen, </w:t>
      </w:r>
      <w:r w:rsidR="00571D27" w:rsidRPr="00082A68">
        <w:t>6306 Sayılı Afet Riski Altındaki Alanların Dönüştürülmesi Hakkında Kanunun 8. maddesinin 2. Fıkrası gereğince,</w:t>
      </w:r>
      <w:r w:rsidR="00571D27">
        <w:t xml:space="preserve"> </w:t>
      </w:r>
      <w:r w:rsidR="00571D27" w:rsidRPr="00082A68">
        <w:t>protokol imzalanması hususunda</w:t>
      </w:r>
      <w:r w:rsidR="00571D27">
        <w:t xml:space="preserve"> belediye başkanına</w:t>
      </w:r>
      <w:r w:rsidR="00571D27" w:rsidRPr="00082A68">
        <w:t xml:space="preserve"> yetki verilmesi </w:t>
      </w:r>
      <w:r w:rsidR="00571D27" w:rsidRPr="0040722E">
        <w:rPr>
          <w:rFonts w:eastAsia="Calibri"/>
          <w:lang w:eastAsia="en-US"/>
        </w:rPr>
        <w:t>ile ilgili</w:t>
      </w:r>
      <w:r w:rsidR="00571D27" w:rsidRPr="0040722E">
        <w:rPr>
          <w:rFonts w:eastAsia="Calibri"/>
          <w:b/>
          <w:bCs/>
        </w:rPr>
        <w:t xml:space="preserve"> </w:t>
      </w:r>
      <w:r w:rsidR="00571D27" w:rsidRPr="0040722E">
        <w:t>dosya incelendi.</w:t>
      </w:r>
    </w:p>
    <w:p w14:paraId="16F9E42A" w14:textId="0CF9EE08" w:rsidR="00571D27" w:rsidRPr="0040722E" w:rsidRDefault="00571D27" w:rsidP="00571D27">
      <w:pPr>
        <w:ind w:firstLine="708"/>
        <w:jc w:val="both"/>
      </w:pPr>
      <w:r w:rsidRPr="0040722E">
        <w:t xml:space="preserve">Komisyonumuzca yapılan görüşmeler neticesinde; </w:t>
      </w:r>
    </w:p>
    <w:p w14:paraId="4A3B785C" w14:textId="66853BDC" w:rsidR="00712E69" w:rsidRDefault="00571D27" w:rsidP="00571D27">
      <w:pPr>
        <w:pStyle w:val="ListeParagraf"/>
        <w:ind w:left="0" w:firstLine="709"/>
        <w:jc w:val="both"/>
        <w:rPr>
          <w:color w:val="000000"/>
        </w:rPr>
      </w:pPr>
      <w:r w:rsidRPr="00082A68">
        <w:t xml:space="preserve">6306 Sayılı Afet Riski Altındaki Alanların Dönüştürülmesi Hakkında Kanunun 8. maddesinin 2. Fıkrası gereğince, Sincan Belediye Başkanı Sayın Murat </w:t>
      </w:r>
      <w:proofErr w:type="spellStart"/>
      <w:r w:rsidRPr="00082A68">
        <w:t>ERCAN’a</w:t>
      </w:r>
      <w:proofErr w:type="spellEnd"/>
      <w:r w:rsidRPr="00082A68">
        <w:t xml:space="preserve"> Belediyemiz iştiraki “</w:t>
      </w:r>
      <w:proofErr w:type="spellStart"/>
      <w:r w:rsidRPr="00082A68">
        <w:t>Sinkent</w:t>
      </w:r>
      <w:proofErr w:type="spellEnd"/>
      <w:r w:rsidRPr="00082A68">
        <w:t xml:space="preserve"> Sincan Belediyesi İnşaat Temizlik Organizasyon Hizmetleri Basın Yayın Araç Kiralama Ticaret ve Sanayi Limited Şirketi” ile protokol imzalanması hususunda yetki verilmesi</w:t>
      </w:r>
      <w:r>
        <w:t xml:space="preserve"> </w:t>
      </w:r>
      <w:r w:rsidRPr="0040722E">
        <w:t xml:space="preserve">komisyonumuzca </w:t>
      </w:r>
      <w:r w:rsidR="00712E69">
        <w:t>oy</w:t>
      </w:r>
      <w:bookmarkStart w:id="0" w:name="_GoBack"/>
      <w:bookmarkEnd w:id="0"/>
      <w:r w:rsidR="00712E69">
        <w:t xml:space="preserve">çokluğuyla </w:t>
      </w:r>
      <w:r w:rsidRPr="0040722E">
        <w:t>uygun görülmüştür.</w:t>
      </w:r>
      <w:r w:rsidR="0023380F">
        <w:rPr>
          <w:color w:val="000000"/>
        </w:rPr>
        <w:tab/>
      </w:r>
    </w:p>
    <w:p w14:paraId="0A658E8B" w14:textId="6A86A381" w:rsidR="00093925" w:rsidRDefault="00694B1A" w:rsidP="00571D27">
      <w:pPr>
        <w:pStyle w:val="ListeParagraf"/>
        <w:ind w:left="0" w:firstLine="709"/>
        <w:jc w:val="both"/>
        <w:rPr>
          <w:color w:val="000000"/>
        </w:rPr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313A58D6" w:rsidR="001928DE" w:rsidRPr="00093925" w:rsidRDefault="00F063BF" w:rsidP="00093925">
      <w:pPr>
        <w:ind w:firstLine="709"/>
        <w:jc w:val="both"/>
        <w:rPr>
          <w:color w:val="000000"/>
        </w:rPr>
      </w:pPr>
      <w:r w:rsidRPr="00673331">
        <w:t xml:space="preserve">Konu üzerindeki görüşmelerden sonra, komisyon raporu oylamaya sunuldu, yapılan işaretle oylama sonucunda, </w:t>
      </w:r>
      <w:r w:rsidR="00571D27">
        <w:t xml:space="preserve">6306 Sayılı Afet Riski Altındaki Alanların Dönüştürülmesi Hakkında Kanunun 8. maddesinin 2. Fıkrası gereğince, Sincan Belediye Başkanı Sayın Murat </w:t>
      </w:r>
      <w:proofErr w:type="spellStart"/>
      <w:r w:rsidR="00571D27">
        <w:t>ERCAN’a</w:t>
      </w:r>
      <w:proofErr w:type="spellEnd"/>
      <w:r w:rsidR="00571D27">
        <w:t>; Belediyemiz iştiraki “</w:t>
      </w:r>
      <w:proofErr w:type="spellStart"/>
      <w:r w:rsidR="00571D27">
        <w:t>Sinkent</w:t>
      </w:r>
      <w:proofErr w:type="spellEnd"/>
      <w:r w:rsidR="00571D27">
        <w:t xml:space="preserve"> Sincan Belediyesi İnşaat Temizlik Organizasyon Hizmetleri Basın Yayın Araç Kiralama Ticaret ve Sanayi Limited Şirketi” ile protokol imzalanması hususunda yetki verilmesi </w:t>
      </w:r>
      <w:r w:rsidR="00571D27" w:rsidRPr="004709D5">
        <w:rPr>
          <w:rFonts w:eastAsia="Calibri"/>
          <w:lang w:eastAsia="en-US"/>
        </w:rPr>
        <w:t xml:space="preserve">ile ilgili </w:t>
      </w:r>
      <w:r w:rsidR="00571D27" w:rsidRPr="00571D27">
        <w:rPr>
          <w:rFonts w:eastAsia="Calibri"/>
          <w:color w:val="000000" w:themeColor="text1"/>
          <w:lang w:eastAsia="en-US"/>
        </w:rPr>
        <w:t>Hukuk ve Tarifeler Komisyonu</w:t>
      </w:r>
      <w:r w:rsidR="001B77DD">
        <w:rPr>
          <w:rFonts w:eastAsia="Calibri"/>
          <w:bCs/>
        </w:rPr>
        <w:t xml:space="preserve"> </w:t>
      </w:r>
      <w:r w:rsidR="00E23EB9">
        <w:t>raporunun kabulüne oy</w:t>
      </w:r>
      <w:r w:rsidR="00883B11">
        <w:t xml:space="preserve"> çokluğuyla</w:t>
      </w:r>
      <w:r w:rsidR="00E23EB9">
        <w:t xml:space="preserve"> </w:t>
      </w:r>
      <w:r w:rsidR="001B77DD">
        <w:t>0</w:t>
      </w:r>
      <w:r w:rsidR="00571D27">
        <w:t>7</w:t>
      </w:r>
      <w:r w:rsidR="001B77DD">
        <w:t>.0</w:t>
      </w:r>
      <w:r w:rsidR="00571D27">
        <w:t>7</w:t>
      </w:r>
      <w:r w:rsidR="007B797C">
        <w:t>.202</w:t>
      </w:r>
      <w:r w:rsidR="00571D27">
        <w:t>5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77777777" w:rsidR="00422533" w:rsidRDefault="00422533" w:rsidP="00673331">
      <w:pPr>
        <w:ind w:firstLine="708"/>
        <w:jc w:val="both"/>
      </w:pPr>
    </w:p>
    <w:p w14:paraId="4EC980DA" w14:textId="77777777" w:rsidR="00694662" w:rsidRDefault="00694662" w:rsidP="00673331">
      <w:pPr>
        <w:ind w:firstLine="708"/>
        <w:jc w:val="both"/>
      </w:pPr>
    </w:p>
    <w:p w14:paraId="11DB7E3B" w14:textId="77777777" w:rsidR="00666F06" w:rsidRDefault="00666F06" w:rsidP="00666F06"/>
    <w:p w14:paraId="266EC9E2" w14:textId="5CB39FF6" w:rsidR="00883B11" w:rsidRPr="00771020" w:rsidRDefault="00883B11" w:rsidP="00883B11">
      <w:pPr>
        <w:jc w:val="both"/>
      </w:pPr>
      <w:r>
        <w:t xml:space="preserve">  </w:t>
      </w:r>
      <w:r w:rsidRPr="00771020">
        <w:t>Bekir YILDIZ</w:t>
      </w:r>
      <w:r w:rsidRPr="00771020">
        <w:tab/>
      </w:r>
      <w:r w:rsidRPr="00771020">
        <w:tab/>
        <w:t xml:space="preserve">                    Kaan Yusuf YURTERİ                                 </w:t>
      </w:r>
      <w:r>
        <w:t>Murat ESER</w:t>
      </w:r>
      <w:r w:rsidRPr="00771020">
        <w:t xml:space="preserve">           </w:t>
      </w:r>
    </w:p>
    <w:p w14:paraId="0343A92A" w14:textId="77777777" w:rsidR="00883B11" w:rsidRPr="00771020" w:rsidRDefault="00883B11" w:rsidP="00883B11">
      <w:pPr>
        <w:jc w:val="both"/>
      </w:pPr>
      <w:r w:rsidRPr="00771020">
        <w:t xml:space="preserve">Meclis Başkan V.                                                  </w:t>
      </w:r>
      <w:r>
        <w:t xml:space="preserve">   </w:t>
      </w:r>
      <w:proofErr w:type="gramStart"/>
      <w:r w:rsidRPr="00771020">
        <w:t>Katip</w:t>
      </w:r>
      <w:proofErr w:type="gramEnd"/>
      <w:r w:rsidRPr="00771020">
        <w:tab/>
      </w:r>
      <w:r w:rsidRPr="00771020">
        <w:tab/>
      </w:r>
      <w:r w:rsidRPr="00771020">
        <w:tab/>
        <w:t xml:space="preserve">                          Katip</w:t>
      </w:r>
    </w:p>
    <w:p w14:paraId="30CE2495" w14:textId="77777777" w:rsidR="00571D27" w:rsidRPr="00571D27" w:rsidRDefault="00571D27" w:rsidP="00571D27"/>
    <w:p w14:paraId="0AB73F91" w14:textId="77777777" w:rsidR="00571D27" w:rsidRPr="00571D27" w:rsidRDefault="00571D27" w:rsidP="00571D27"/>
    <w:p w14:paraId="488E085B" w14:textId="77777777" w:rsidR="00571D27" w:rsidRPr="00571D27" w:rsidRDefault="00571D27" w:rsidP="00571D27"/>
    <w:p w14:paraId="2D636013" w14:textId="77777777" w:rsidR="00571D27" w:rsidRPr="00571D27" w:rsidRDefault="00571D27" w:rsidP="00571D27"/>
    <w:p w14:paraId="6174FFA1" w14:textId="77777777" w:rsidR="00571D27" w:rsidRPr="00571D27" w:rsidRDefault="00571D27" w:rsidP="00571D27"/>
    <w:p w14:paraId="1E8385FF" w14:textId="77777777" w:rsidR="00571D27" w:rsidRPr="00571D27" w:rsidRDefault="00571D27" w:rsidP="00571D27"/>
    <w:p w14:paraId="556191F7" w14:textId="77777777" w:rsidR="00571D27" w:rsidRPr="00571D27" w:rsidRDefault="00571D27" w:rsidP="00571D27"/>
    <w:p w14:paraId="238D9686" w14:textId="77777777" w:rsidR="00571D27" w:rsidRPr="00571D27" w:rsidRDefault="00571D27" w:rsidP="00571D27"/>
    <w:p w14:paraId="042DF9C3" w14:textId="77777777" w:rsidR="00D972D5" w:rsidRPr="00571D27" w:rsidRDefault="00D972D5" w:rsidP="00571D27"/>
    <w:sectPr w:rsidR="00D972D5" w:rsidRPr="00571D27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EAE8" w14:textId="77777777" w:rsidR="00F41D81" w:rsidRDefault="00F41D81">
      <w:r>
        <w:separator/>
      </w:r>
    </w:p>
  </w:endnote>
  <w:endnote w:type="continuationSeparator" w:id="0">
    <w:p w14:paraId="1E3D3363" w14:textId="77777777" w:rsidR="00F41D81" w:rsidRDefault="00F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161DCE6B" w:rsidR="001B77DD" w:rsidRDefault="001B77DD">
    <w:pPr>
      <w:pStyle w:val="AltBilgi"/>
      <w:jc w:val="center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2DAB" w14:textId="77777777" w:rsidR="00F41D81" w:rsidRDefault="00F41D81">
      <w:r>
        <w:separator/>
      </w:r>
    </w:p>
  </w:footnote>
  <w:footnote w:type="continuationSeparator" w:id="0">
    <w:p w14:paraId="78C3776D" w14:textId="77777777" w:rsidR="00F41D81" w:rsidRDefault="00F4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2B76E1FC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571D27">
      <w:rPr>
        <w:b/>
      </w:rPr>
      <w:t>111</w:t>
    </w:r>
    <w:r w:rsidR="00C06786">
      <w:rPr>
        <w:b/>
      </w:rPr>
      <w:t xml:space="preserve">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571D27">
      <w:rPr>
        <w:b/>
      </w:rPr>
      <w:t>7</w:t>
    </w:r>
    <w:r w:rsidR="001B77DD">
      <w:rPr>
        <w:b/>
      </w:rPr>
      <w:t>.0</w:t>
    </w:r>
    <w:r w:rsidR="00571D27">
      <w:rPr>
        <w:b/>
      </w:rPr>
      <w:t>7</w:t>
    </w:r>
    <w:r w:rsidR="00C06786">
      <w:rPr>
        <w:b/>
      </w:rPr>
      <w:t>.20</w:t>
    </w:r>
    <w:r w:rsidR="007B797C">
      <w:rPr>
        <w:b/>
      </w:rPr>
      <w:t>2</w:t>
    </w:r>
    <w:r w:rsidR="00571D2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E5A6B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074E"/>
    <w:rsid w:val="001E11DA"/>
    <w:rsid w:val="00232F7B"/>
    <w:rsid w:val="0023380F"/>
    <w:rsid w:val="00252F2F"/>
    <w:rsid w:val="002536CD"/>
    <w:rsid w:val="00256AA5"/>
    <w:rsid w:val="00281B9A"/>
    <w:rsid w:val="00285C03"/>
    <w:rsid w:val="002A380A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C0F60"/>
    <w:rsid w:val="004E072C"/>
    <w:rsid w:val="004F33DB"/>
    <w:rsid w:val="00516821"/>
    <w:rsid w:val="00540058"/>
    <w:rsid w:val="005455FE"/>
    <w:rsid w:val="0054778B"/>
    <w:rsid w:val="005662C4"/>
    <w:rsid w:val="00566E1C"/>
    <w:rsid w:val="00567C2B"/>
    <w:rsid w:val="00571D27"/>
    <w:rsid w:val="00580D32"/>
    <w:rsid w:val="00590A58"/>
    <w:rsid w:val="00595FFA"/>
    <w:rsid w:val="005D0839"/>
    <w:rsid w:val="00600E8B"/>
    <w:rsid w:val="00603BF5"/>
    <w:rsid w:val="00631D59"/>
    <w:rsid w:val="00666F06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2E69"/>
    <w:rsid w:val="00716104"/>
    <w:rsid w:val="00716924"/>
    <w:rsid w:val="00724C91"/>
    <w:rsid w:val="007938AD"/>
    <w:rsid w:val="007B087F"/>
    <w:rsid w:val="007B797C"/>
    <w:rsid w:val="007D005E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83B11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E078F"/>
    <w:rsid w:val="00B54E19"/>
    <w:rsid w:val="00B61C1E"/>
    <w:rsid w:val="00B86E5C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83BC0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50E7"/>
    <w:rsid w:val="00EA7D6F"/>
    <w:rsid w:val="00EE0E0F"/>
    <w:rsid w:val="00EF6136"/>
    <w:rsid w:val="00F002AA"/>
    <w:rsid w:val="00F063BF"/>
    <w:rsid w:val="00F37B6C"/>
    <w:rsid w:val="00F41D81"/>
    <w:rsid w:val="00F50025"/>
    <w:rsid w:val="00F50708"/>
    <w:rsid w:val="00F5357E"/>
    <w:rsid w:val="00F72D73"/>
    <w:rsid w:val="00F763ED"/>
    <w:rsid w:val="00FA1631"/>
    <w:rsid w:val="00FA7F0C"/>
    <w:rsid w:val="00FB7F87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DB68-2511-4001-94CC-E63DAB73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Bayram Demir</cp:lastModifiedBy>
  <cp:revision>31</cp:revision>
  <cp:lastPrinted>2025-07-07T13:51:00Z</cp:lastPrinted>
  <dcterms:created xsi:type="dcterms:W3CDTF">2020-09-04T12:22:00Z</dcterms:created>
  <dcterms:modified xsi:type="dcterms:W3CDTF">2025-07-07T13:52:00Z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