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E73A5B" w:rsidRDefault="001928DE">
      <w:pPr>
        <w:jc w:val="both"/>
        <w:rPr>
          <w:b/>
        </w:rPr>
      </w:pPr>
    </w:p>
    <w:p w14:paraId="68E9EDE2" w14:textId="1C495425" w:rsidR="00895C6A" w:rsidRPr="00E73A5B" w:rsidRDefault="009A3F9F" w:rsidP="009A3F9F">
      <w:pPr>
        <w:tabs>
          <w:tab w:val="left" w:pos="1943"/>
        </w:tabs>
        <w:ind w:firstLine="709"/>
        <w:jc w:val="both"/>
      </w:pPr>
      <w:r w:rsidRPr="00E73A5B">
        <w:tab/>
      </w:r>
    </w:p>
    <w:p w14:paraId="3B942B3F" w14:textId="77777777" w:rsidR="001928DE" w:rsidRPr="00E73A5B" w:rsidRDefault="00C06786">
      <w:pPr>
        <w:ind w:firstLine="709"/>
        <w:jc w:val="center"/>
        <w:rPr>
          <w:b/>
        </w:rPr>
      </w:pPr>
      <w:proofErr w:type="gramStart"/>
      <w:r w:rsidRPr="00E73A5B">
        <w:rPr>
          <w:b/>
        </w:rPr>
        <w:t>K  A</w:t>
      </w:r>
      <w:proofErr w:type="gramEnd"/>
      <w:r w:rsidRPr="00E73A5B">
        <w:rPr>
          <w:b/>
        </w:rPr>
        <w:t xml:space="preserve">  R  A  R</w:t>
      </w:r>
    </w:p>
    <w:p w14:paraId="7157EDEF" w14:textId="77777777" w:rsidR="00895C6A" w:rsidRPr="00E73A5B" w:rsidRDefault="00895C6A" w:rsidP="00270283">
      <w:pPr>
        <w:jc w:val="both"/>
        <w:rPr>
          <w:b/>
        </w:rPr>
      </w:pPr>
    </w:p>
    <w:p w14:paraId="439D9EB5" w14:textId="63C51159" w:rsidR="00F063BF" w:rsidRPr="00E73A5B" w:rsidRDefault="00E73A5B" w:rsidP="00FD0864">
      <w:pPr>
        <w:ind w:firstLine="708"/>
        <w:jc w:val="both"/>
      </w:pPr>
      <w:r w:rsidRPr="00E73A5B">
        <w:rPr>
          <w:rFonts w:eastAsia="Calibri"/>
          <w:lang w:eastAsia="en-US"/>
        </w:rPr>
        <w:t>Belediyemize bağlı Kreş ve Gündüz Bakım Evlerinin 2025-2026 eğitim öğretim yılı süresince aylık öğrenci ücretinin belirlenmesi ile ilgili</w:t>
      </w:r>
      <w:r w:rsidR="007D5B3A" w:rsidRPr="00E73A5B">
        <w:rPr>
          <w:rFonts w:eastAsia="Calibri"/>
          <w:lang w:eastAsia="en-US"/>
        </w:rPr>
        <w:t xml:space="preserve"> </w:t>
      </w:r>
      <w:r w:rsidR="00152957" w:rsidRPr="00E73A5B">
        <w:rPr>
          <w:rFonts w:eastAsia="Calibri"/>
          <w:color w:val="000000" w:themeColor="text1"/>
          <w:lang w:eastAsia="en-US"/>
        </w:rPr>
        <w:t xml:space="preserve">Hukuk ve Tarifeler </w:t>
      </w:r>
      <w:r w:rsidR="00152957" w:rsidRPr="00E73A5B">
        <w:rPr>
          <w:bCs/>
        </w:rPr>
        <w:t>Komisyonunun</w:t>
      </w:r>
      <w:r w:rsidR="00152957" w:rsidRPr="00E73A5B">
        <w:t xml:space="preserve"> </w:t>
      </w:r>
      <w:r w:rsidR="00CA3584" w:rsidRPr="00E73A5B">
        <w:rPr>
          <w:rFonts w:eastAsia="Calibri"/>
          <w:color w:val="000000"/>
        </w:rPr>
        <w:t>0</w:t>
      </w:r>
      <w:r w:rsidRPr="00E73A5B">
        <w:rPr>
          <w:rFonts w:eastAsia="Calibri"/>
          <w:color w:val="000000"/>
        </w:rPr>
        <w:t>4</w:t>
      </w:r>
      <w:r w:rsidR="00EB470B" w:rsidRPr="00E73A5B">
        <w:rPr>
          <w:rFonts w:eastAsia="Calibri"/>
          <w:color w:val="000000"/>
        </w:rPr>
        <w:t>.</w:t>
      </w:r>
      <w:r w:rsidR="00152957" w:rsidRPr="00E73A5B">
        <w:rPr>
          <w:rFonts w:eastAsia="Calibri"/>
          <w:color w:val="000000"/>
        </w:rPr>
        <w:t>0</w:t>
      </w:r>
      <w:r w:rsidRPr="00E73A5B">
        <w:rPr>
          <w:rFonts w:eastAsia="Calibri"/>
          <w:color w:val="000000"/>
        </w:rPr>
        <w:t>7</w:t>
      </w:r>
      <w:r w:rsidR="00EB470B" w:rsidRPr="00E73A5B">
        <w:rPr>
          <w:rFonts w:eastAsia="Calibri"/>
          <w:color w:val="000000"/>
        </w:rPr>
        <w:t>.202</w:t>
      </w:r>
      <w:r w:rsidR="00152957" w:rsidRPr="00E73A5B">
        <w:rPr>
          <w:rFonts w:eastAsia="Calibri"/>
          <w:color w:val="000000"/>
        </w:rPr>
        <w:t>5</w:t>
      </w:r>
      <w:r w:rsidR="00F063BF" w:rsidRPr="00E73A5B">
        <w:rPr>
          <w:rFonts w:eastAsia="Calibri"/>
          <w:color w:val="000000"/>
        </w:rPr>
        <w:t xml:space="preserve"> tarih ve </w:t>
      </w:r>
      <w:r w:rsidRPr="00E73A5B">
        <w:rPr>
          <w:rFonts w:eastAsia="Calibri"/>
          <w:color w:val="000000"/>
        </w:rPr>
        <w:t>21</w:t>
      </w:r>
      <w:r w:rsidR="00123070" w:rsidRPr="00E73A5B">
        <w:rPr>
          <w:rFonts w:eastAsia="Calibri"/>
          <w:color w:val="000000"/>
        </w:rPr>
        <w:t xml:space="preserve"> </w:t>
      </w:r>
      <w:r w:rsidR="00F063BF" w:rsidRPr="00E73A5B">
        <w:rPr>
          <w:rFonts w:eastAsia="Calibri"/>
          <w:color w:val="000000"/>
        </w:rPr>
        <w:t>sayılı</w:t>
      </w:r>
      <w:r w:rsidR="00EA7D6F" w:rsidRPr="00E73A5B">
        <w:rPr>
          <w:rFonts w:eastAsia="Calibri"/>
          <w:color w:val="000000"/>
        </w:rPr>
        <w:t xml:space="preserve"> </w:t>
      </w:r>
      <w:r w:rsidR="00F063BF" w:rsidRPr="00E73A5B">
        <w:rPr>
          <w:rFonts w:eastAsia="Calibri"/>
          <w:color w:val="000000"/>
        </w:rPr>
        <w:t>raporu.</w:t>
      </w:r>
    </w:p>
    <w:p w14:paraId="76A89874" w14:textId="77777777" w:rsidR="00E73A5B" w:rsidRPr="00E73A5B" w:rsidRDefault="000C76D3" w:rsidP="00E73A5B">
      <w:pPr>
        <w:ind w:firstLine="705"/>
        <w:jc w:val="both"/>
      </w:pPr>
      <w:r w:rsidRPr="00E73A5B">
        <w:t>(</w:t>
      </w:r>
      <w:r w:rsidR="00E73A5B" w:rsidRPr="00E73A5B">
        <w:t>Belediye meclisimizin 01.07.2025 tarihinde yapmış olduğu birleşimde görüşülerek komisyonlarımıza havale edilen, 5393 sayılı Belediye Kanunu’nun 18. maddesi gereği, Belediyemize bağlı kreşlerin kişi başı aylık öğrenci ücretlerinin belirlenmesi ile ilgili dosya incelendi.</w:t>
      </w:r>
    </w:p>
    <w:p w14:paraId="3CED9C24" w14:textId="77777777" w:rsidR="00E73A5B" w:rsidRPr="00E73A5B" w:rsidRDefault="00E73A5B" w:rsidP="00E73A5B">
      <w:pPr>
        <w:ind w:firstLine="708"/>
        <w:jc w:val="both"/>
      </w:pPr>
      <w:r w:rsidRPr="00E73A5B">
        <w:t xml:space="preserve">Komisyonumuzca yapılan görüşmelerde; </w:t>
      </w:r>
    </w:p>
    <w:p w14:paraId="028BF09E" w14:textId="77777777" w:rsidR="00E73A5B" w:rsidRPr="00E73A5B" w:rsidRDefault="00E73A5B" w:rsidP="00E73A5B">
      <w:pPr>
        <w:ind w:firstLine="708"/>
        <w:jc w:val="both"/>
      </w:pPr>
      <w:r w:rsidRPr="00E73A5B">
        <w:t>5393 sayılı Belediye Kanunu’nun 18. Maddesi gereği, Belediyemize bağlı aşağıda adresleri belirtilen kreşlerimizde, 2025-2026 eğitim öğretim yılı sürecinde 39-48 aylık ve 48-60 aylık arası çocuklarımıza hafta içi tam gün 07:30-17:30 saatleri arasında hizmet verilmesi planlanmaktadır. Kreşlerimizin kişi başı aylık öğrenci ücretinin 10.000 TL. (</w:t>
      </w:r>
      <w:proofErr w:type="spellStart"/>
      <w:r w:rsidRPr="00E73A5B">
        <w:t>Onbintürklirası</w:t>
      </w:r>
      <w:proofErr w:type="spellEnd"/>
      <w:r w:rsidRPr="00E73A5B">
        <w:t xml:space="preserve">), Şehit ve Gazi çocuklarına ise ücretsiz olacak şekilde uygulanması </w:t>
      </w:r>
      <w:bookmarkStart w:id="0" w:name="_Hlk123723398"/>
      <w:r w:rsidRPr="00E73A5B">
        <w:t xml:space="preserve">komisyonumuzca </w:t>
      </w:r>
      <w:bookmarkEnd w:id="0"/>
      <w:r w:rsidRPr="00E73A5B">
        <w:t>uygun görülmüştür.</w:t>
      </w:r>
    </w:p>
    <w:p w14:paraId="4D9A8137" w14:textId="77777777" w:rsidR="00E73A5B" w:rsidRPr="00E73A5B" w:rsidRDefault="00E73A5B" w:rsidP="00E73A5B">
      <w:pPr>
        <w:ind w:firstLine="708"/>
        <w:jc w:val="both"/>
      </w:pPr>
    </w:p>
    <w:p w14:paraId="3B5BEE14" w14:textId="77777777" w:rsidR="00E73A5B" w:rsidRPr="00E73A5B" w:rsidRDefault="00E73A5B" w:rsidP="00E73A5B">
      <w:pPr>
        <w:jc w:val="both"/>
      </w:pPr>
    </w:p>
    <w:tbl>
      <w:tblPr>
        <w:tblW w:w="9993" w:type="dxa"/>
        <w:tblCellMar>
          <w:left w:w="70" w:type="dxa"/>
          <w:right w:w="70" w:type="dxa"/>
        </w:tblCellMar>
        <w:tblLook w:val="04A0" w:firstRow="1" w:lastRow="0" w:firstColumn="1" w:lastColumn="0" w:noHBand="0" w:noVBand="1"/>
      </w:tblPr>
      <w:tblGrid>
        <w:gridCol w:w="741"/>
        <w:gridCol w:w="5608"/>
        <w:gridCol w:w="3650"/>
      </w:tblGrid>
      <w:tr w:rsidR="00E73A5B" w:rsidRPr="00E73A5B" w14:paraId="6920232E" w14:textId="77777777" w:rsidTr="00516F51">
        <w:trPr>
          <w:trHeight w:val="294"/>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9509A" w14:textId="77777777" w:rsidR="00E73A5B" w:rsidRPr="00E73A5B" w:rsidRDefault="00E73A5B" w:rsidP="00516F51">
            <w:pPr>
              <w:jc w:val="center"/>
              <w:rPr>
                <w:b/>
                <w:bCs/>
                <w:color w:val="000000"/>
              </w:rPr>
            </w:pPr>
            <w:r w:rsidRPr="00E73A5B">
              <w:rPr>
                <w:b/>
                <w:bCs/>
                <w:color w:val="000000"/>
              </w:rPr>
              <w:t>S.NU.</w:t>
            </w:r>
          </w:p>
        </w:tc>
        <w:tc>
          <w:tcPr>
            <w:tcW w:w="5608" w:type="dxa"/>
            <w:tcBorders>
              <w:top w:val="single" w:sz="4" w:space="0" w:color="auto"/>
              <w:left w:val="nil"/>
              <w:bottom w:val="single" w:sz="4" w:space="0" w:color="auto"/>
              <w:right w:val="single" w:sz="4" w:space="0" w:color="auto"/>
            </w:tcBorders>
            <w:shd w:val="clear" w:color="auto" w:fill="auto"/>
            <w:noWrap/>
            <w:vAlign w:val="bottom"/>
            <w:hideMark/>
          </w:tcPr>
          <w:p w14:paraId="56260DE5" w14:textId="77777777" w:rsidR="00E73A5B" w:rsidRPr="00E73A5B" w:rsidRDefault="00E73A5B" w:rsidP="00516F51">
            <w:pPr>
              <w:rPr>
                <w:b/>
                <w:bCs/>
                <w:color w:val="000000"/>
              </w:rPr>
            </w:pPr>
            <w:r w:rsidRPr="00E73A5B">
              <w:rPr>
                <w:b/>
                <w:bCs/>
                <w:color w:val="000000"/>
              </w:rPr>
              <w:t>Kreş Adresi</w:t>
            </w:r>
          </w:p>
        </w:tc>
        <w:tc>
          <w:tcPr>
            <w:tcW w:w="3650" w:type="dxa"/>
            <w:tcBorders>
              <w:top w:val="single" w:sz="4" w:space="0" w:color="auto"/>
              <w:left w:val="nil"/>
              <w:bottom w:val="single" w:sz="4" w:space="0" w:color="auto"/>
              <w:right w:val="single" w:sz="4" w:space="0" w:color="auto"/>
            </w:tcBorders>
            <w:shd w:val="clear" w:color="auto" w:fill="auto"/>
            <w:noWrap/>
            <w:vAlign w:val="bottom"/>
            <w:hideMark/>
          </w:tcPr>
          <w:p w14:paraId="0CEFDDE4" w14:textId="77777777" w:rsidR="00E73A5B" w:rsidRPr="00E73A5B" w:rsidRDefault="00E73A5B" w:rsidP="00516F51">
            <w:pPr>
              <w:rPr>
                <w:b/>
                <w:bCs/>
                <w:color w:val="000000"/>
              </w:rPr>
            </w:pPr>
            <w:r w:rsidRPr="00E73A5B">
              <w:rPr>
                <w:b/>
                <w:bCs/>
                <w:color w:val="000000"/>
              </w:rPr>
              <w:t>Kreş Adı</w:t>
            </w:r>
          </w:p>
        </w:tc>
      </w:tr>
      <w:tr w:rsidR="00E73A5B" w:rsidRPr="00E73A5B" w14:paraId="57968215" w14:textId="77777777" w:rsidTr="00516F51">
        <w:trPr>
          <w:trHeight w:val="294"/>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0F29420" w14:textId="77777777" w:rsidR="00E73A5B" w:rsidRPr="00E73A5B" w:rsidRDefault="00E73A5B" w:rsidP="00516F51">
            <w:pPr>
              <w:jc w:val="center"/>
              <w:rPr>
                <w:b/>
                <w:bCs/>
                <w:color w:val="000000"/>
              </w:rPr>
            </w:pPr>
            <w:r w:rsidRPr="00E73A5B">
              <w:rPr>
                <w:b/>
                <w:bCs/>
                <w:color w:val="000000"/>
              </w:rPr>
              <w:t>1</w:t>
            </w:r>
          </w:p>
        </w:tc>
        <w:tc>
          <w:tcPr>
            <w:tcW w:w="5608" w:type="dxa"/>
            <w:tcBorders>
              <w:top w:val="nil"/>
              <w:left w:val="nil"/>
              <w:bottom w:val="single" w:sz="4" w:space="0" w:color="auto"/>
              <w:right w:val="single" w:sz="4" w:space="0" w:color="auto"/>
            </w:tcBorders>
            <w:shd w:val="clear" w:color="auto" w:fill="auto"/>
            <w:noWrap/>
            <w:vAlign w:val="bottom"/>
            <w:hideMark/>
          </w:tcPr>
          <w:p w14:paraId="45293F21" w14:textId="77777777" w:rsidR="00E73A5B" w:rsidRPr="00E73A5B" w:rsidRDefault="00E73A5B" w:rsidP="00516F51">
            <w:pPr>
              <w:rPr>
                <w:color w:val="000000"/>
              </w:rPr>
            </w:pPr>
            <w:r w:rsidRPr="00E73A5B">
              <w:rPr>
                <w:color w:val="000000"/>
              </w:rPr>
              <w:t xml:space="preserve">Mustafa Kemal Mah. 973. Sok. No:2  </w:t>
            </w:r>
          </w:p>
        </w:tc>
        <w:tc>
          <w:tcPr>
            <w:tcW w:w="3650" w:type="dxa"/>
            <w:tcBorders>
              <w:top w:val="nil"/>
              <w:left w:val="nil"/>
              <w:bottom w:val="single" w:sz="4" w:space="0" w:color="auto"/>
              <w:right w:val="single" w:sz="4" w:space="0" w:color="auto"/>
            </w:tcBorders>
            <w:shd w:val="clear" w:color="auto" w:fill="auto"/>
            <w:noWrap/>
            <w:vAlign w:val="bottom"/>
            <w:hideMark/>
          </w:tcPr>
          <w:p w14:paraId="5A67B4F8" w14:textId="77777777" w:rsidR="00E73A5B" w:rsidRPr="00E73A5B" w:rsidRDefault="00E73A5B" w:rsidP="00516F51">
            <w:pPr>
              <w:rPr>
                <w:color w:val="000000"/>
              </w:rPr>
            </w:pPr>
            <w:r w:rsidRPr="00E73A5B">
              <w:rPr>
                <w:color w:val="000000"/>
              </w:rPr>
              <w:t xml:space="preserve">Papatya Kreş </w:t>
            </w:r>
            <w:r w:rsidRPr="00E73A5B">
              <w:t>ve Gündüz Bakımevi</w:t>
            </w:r>
          </w:p>
        </w:tc>
      </w:tr>
      <w:tr w:rsidR="00E73A5B" w:rsidRPr="00E73A5B" w14:paraId="0C95ED9A" w14:textId="77777777" w:rsidTr="00516F51">
        <w:trPr>
          <w:trHeight w:val="294"/>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409405D" w14:textId="77777777" w:rsidR="00E73A5B" w:rsidRPr="00E73A5B" w:rsidRDefault="00E73A5B" w:rsidP="00516F51">
            <w:pPr>
              <w:jc w:val="center"/>
              <w:rPr>
                <w:b/>
                <w:bCs/>
                <w:color w:val="000000"/>
              </w:rPr>
            </w:pPr>
            <w:r w:rsidRPr="00E73A5B">
              <w:rPr>
                <w:b/>
                <w:bCs/>
                <w:color w:val="000000"/>
              </w:rPr>
              <w:t>2</w:t>
            </w:r>
          </w:p>
        </w:tc>
        <w:tc>
          <w:tcPr>
            <w:tcW w:w="5608" w:type="dxa"/>
            <w:tcBorders>
              <w:top w:val="nil"/>
              <w:left w:val="nil"/>
              <w:bottom w:val="single" w:sz="4" w:space="0" w:color="auto"/>
              <w:right w:val="single" w:sz="4" w:space="0" w:color="auto"/>
            </w:tcBorders>
            <w:shd w:val="clear" w:color="auto" w:fill="auto"/>
            <w:noWrap/>
            <w:vAlign w:val="bottom"/>
            <w:hideMark/>
          </w:tcPr>
          <w:p w14:paraId="31F6F65E" w14:textId="77777777" w:rsidR="00E73A5B" w:rsidRPr="00E73A5B" w:rsidRDefault="00E73A5B" w:rsidP="00516F51">
            <w:pPr>
              <w:rPr>
                <w:color w:val="000000"/>
              </w:rPr>
            </w:pPr>
            <w:r w:rsidRPr="00E73A5B">
              <w:rPr>
                <w:color w:val="000000"/>
              </w:rPr>
              <w:t xml:space="preserve">Mustafa Kemal Mah. 157. Sok. No:1/1 </w:t>
            </w:r>
          </w:p>
        </w:tc>
        <w:tc>
          <w:tcPr>
            <w:tcW w:w="3650" w:type="dxa"/>
            <w:tcBorders>
              <w:top w:val="nil"/>
              <w:left w:val="nil"/>
              <w:bottom w:val="single" w:sz="4" w:space="0" w:color="auto"/>
              <w:right w:val="single" w:sz="4" w:space="0" w:color="auto"/>
            </w:tcBorders>
            <w:shd w:val="clear" w:color="auto" w:fill="auto"/>
            <w:noWrap/>
            <w:vAlign w:val="bottom"/>
            <w:hideMark/>
          </w:tcPr>
          <w:p w14:paraId="6A565208" w14:textId="77777777" w:rsidR="00E73A5B" w:rsidRPr="00E73A5B" w:rsidRDefault="00E73A5B" w:rsidP="00516F51">
            <w:pPr>
              <w:rPr>
                <w:color w:val="000000"/>
              </w:rPr>
            </w:pPr>
            <w:r w:rsidRPr="00E73A5B">
              <w:rPr>
                <w:color w:val="000000"/>
              </w:rPr>
              <w:t xml:space="preserve">Menekşe Kreş </w:t>
            </w:r>
            <w:r w:rsidRPr="00E73A5B">
              <w:t>ve Gündüz Bakımevi</w:t>
            </w:r>
          </w:p>
        </w:tc>
      </w:tr>
      <w:tr w:rsidR="00E73A5B" w:rsidRPr="00E73A5B" w14:paraId="3515D0EB" w14:textId="77777777" w:rsidTr="00516F51">
        <w:trPr>
          <w:trHeight w:val="294"/>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EC8E79D" w14:textId="77777777" w:rsidR="00E73A5B" w:rsidRPr="00E73A5B" w:rsidRDefault="00E73A5B" w:rsidP="00516F51">
            <w:pPr>
              <w:jc w:val="center"/>
              <w:rPr>
                <w:b/>
                <w:bCs/>
                <w:color w:val="000000"/>
              </w:rPr>
            </w:pPr>
            <w:r w:rsidRPr="00E73A5B">
              <w:rPr>
                <w:b/>
                <w:bCs/>
                <w:color w:val="000000"/>
              </w:rPr>
              <w:t>3</w:t>
            </w:r>
          </w:p>
        </w:tc>
        <w:tc>
          <w:tcPr>
            <w:tcW w:w="5608" w:type="dxa"/>
            <w:tcBorders>
              <w:top w:val="nil"/>
              <w:left w:val="nil"/>
              <w:bottom w:val="single" w:sz="4" w:space="0" w:color="auto"/>
              <w:right w:val="single" w:sz="4" w:space="0" w:color="auto"/>
            </w:tcBorders>
            <w:shd w:val="clear" w:color="auto" w:fill="auto"/>
            <w:noWrap/>
            <w:vAlign w:val="bottom"/>
            <w:hideMark/>
          </w:tcPr>
          <w:p w14:paraId="2C6A547E" w14:textId="77777777" w:rsidR="00E73A5B" w:rsidRPr="00E73A5B" w:rsidRDefault="00E73A5B" w:rsidP="00516F51">
            <w:pPr>
              <w:rPr>
                <w:color w:val="000000"/>
              </w:rPr>
            </w:pPr>
            <w:r w:rsidRPr="00E73A5B">
              <w:rPr>
                <w:color w:val="000000"/>
              </w:rPr>
              <w:t xml:space="preserve">29 Ekim Mah. 816.Sok. No:5 </w:t>
            </w:r>
          </w:p>
        </w:tc>
        <w:tc>
          <w:tcPr>
            <w:tcW w:w="3650" w:type="dxa"/>
            <w:tcBorders>
              <w:top w:val="nil"/>
              <w:left w:val="nil"/>
              <w:bottom w:val="single" w:sz="4" w:space="0" w:color="auto"/>
              <w:right w:val="single" w:sz="4" w:space="0" w:color="auto"/>
            </w:tcBorders>
            <w:shd w:val="clear" w:color="auto" w:fill="auto"/>
            <w:noWrap/>
            <w:vAlign w:val="bottom"/>
            <w:hideMark/>
          </w:tcPr>
          <w:p w14:paraId="06383354" w14:textId="77777777" w:rsidR="00E73A5B" w:rsidRPr="00E73A5B" w:rsidRDefault="00E73A5B" w:rsidP="00516F51">
            <w:pPr>
              <w:rPr>
                <w:color w:val="000000"/>
              </w:rPr>
            </w:pPr>
            <w:r w:rsidRPr="00E73A5B">
              <w:rPr>
                <w:color w:val="000000"/>
              </w:rPr>
              <w:t xml:space="preserve">Zambak Kreş </w:t>
            </w:r>
            <w:r w:rsidRPr="00E73A5B">
              <w:t>ve Gündüz Bakımevi</w:t>
            </w:r>
          </w:p>
        </w:tc>
      </w:tr>
      <w:tr w:rsidR="00E73A5B" w:rsidRPr="00E73A5B" w14:paraId="265948B3" w14:textId="77777777" w:rsidTr="00516F51">
        <w:trPr>
          <w:trHeight w:val="294"/>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0FC9214" w14:textId="77777777" w:rsidR="00E73A5B" w:rsidRPr="00E73A5B" w:rsidRDefault="00E73A5B" w:rsidP="00516F51">
            <w:pPr>
              <w:jc w:val="center"/>
              <w:rPr>
                <w:b/>
                <w:bCs/>
                <w:color w:val="000000"/>
              </w:rPr>
            </w:pPr>
            <w:r w:rsidRPr="00E73A5B">
              <w:rPr>
                <w:b/>
                <w:bCs/>
                <w:color w:val="000000"/>
              </w:rPr>
              <w:t>4</w:t>
            </w:r>
          </w:p>
        </w:tc>
        <w:tc>
          <w:tcPr>
            <w:tcW w:w="5608" w:type="dxa"/>
            <w:tcBorders>
              <w:top w:val="nil"/>
              <w:left w:val="nil"/>
              <w:bottom w:val="single" w:sz="4" w:space="0" w:color="auto"/>
              <w:right w:val="single" w:sz="4" w:space="0" w:color="auto"/>
            </w:tcBorders>
            <w:shd w:val="clear" w:color="auto" w:fill="auto"/>
            <w:noWrap/>
            <w:vAlign w:val="bottom"/>
            <w:hideMark/>
          </w:tcPr>
          <w:p w14:paraId="147CC06A" w14:textId="77777777" w:rsidR="00E73A5B" w:rsidRPr="00E73A5B" w:rsidRDefault="00E73A5B" w:rsidP="00516F51">
            <w:pPr>
              <w:rPr>
                <w:color w:val="000000"/>
              </w:rPr>
            </w:pPr>
            <w:r w:rsidRPr="00E73A5B">
              <w:rPr>
                <w:color w:val="000000"/>
              </w:rPr>
              <w:t>Fatih Mah. 407. Cad. No:15</w:t>
            </w:r>
          </w:p>
        </w:tc>
        <w:tc>
          <w:tcPr>
            <w:tcW w:w="3650" w:type="dxa"/>
            <w:tcBorders>
              <w:top w:val="nil"/>
              <w:left w:val="nil"/>
              <w:bottom w:val="single" w:sz="4" w:space="0" w:color="auto"/>
              <w:right w:val="single" w:sz="4" w:space="0" w:color="auto"/>
            </w:tcBorders>
            <w:shd w:val="clear" w:color="auto" w:fill="auto"/>
            <w:noWrap/>
            <w:vAlign w:val="bottom"/>
            <w:hideMark/>
          </w:tcPr>
          <w:p w14:paraId="10EE705D" w14:textId="77777777" w:rsidR="00E73A5B" w:rsidRPr="00E73A5B" w:rsidRDefault="00E73A5B" w:rsidP="00516F51">
            <w:pPr>
              <w:rPr>
                <w:color w:val="000000"/>
              </w:rPr>
            </w:pPr>
            <w:r w:rsidRPr="00E73A5B">
              <w:rPr>
                <w:color w:val="000000"/>
              </w:rPr>
              <w:t xml:space="preserve">Leylak Kreş </w:t>
            </w:r>
            <w:r w:rsidRPr="00E73A5B">
              <w:t>ve Gündüz Bakımevi</w:t>
            </w:r>
          </w:p>
        </w:tc>
      </w:tr>
      <w:tr w:rsidR="00E73A5B" w:rsidRPr="00E73A5B" w14:paraId="0B0A9E5F" w14:textId="77777777" w:rsidTr="00516F51">
        <w:trPr>
          <w:trHeight w:val="294"/>
        </w:trPr>
        <w:tc>
          <w:tcPr>
            <w:tcW w:w="735" w:type="dxa"/>
            <w:tcBorders>
              <w:top w:val="nil"/>
              <w:left w:val="single" w:sz="4" w:space="0" w:color="auto"/>
              <w:bottom w:val="single" w:sz="4" w:space="0" w:color="auto"/>
              <w:right w:val="single" w:sz="4" w:space="0" w:color="auto"/>
            </w:tcBorders>
            <w:shd w:val="clear" w:color="auto" w:fill="auto"/>
            <w:noWrap/>
            <w:vAlign w:val="center"/>
          </w:tcPr>
          <w:p w14:paraId="4A46B53F" w14:textId="77777777" w:rsidR="00E73A5B" w:rsidRPr="00E73A5B" w:rsidRDefault="00E73A5B" w:rsidP="00516F51">
            <w:pPr>
              <w:jc w:val="center"/>
              <w:rPr>
                <w:b/>
                <w:bCs/>
                <w:color w:val="000000"/>
              </w:rPr>
            </w:pPr>
            <w:r w:rsidRPr="00E73A5B">
              <w:rPr>
                <w:b/>
                <w:bCs/>
                <w:color w:val="000000"/>
              </w:rPr>
              <w:t>5</w:t>
            </w:r>
          </w:p>
        </w:tc>
        <w:tc>
          <w:tcPr>
            <w:tcW w:w="5608" w:type="dxa"/>
            <w:tcBorders>
              <w:top w:val="nil"/>
              <w:left w:val="nil"/>
              <w:bottom w:val="single" w:sz="4" w:space="0" w:color="auto"/>
              <w:right w:val="single" w:sz="4" w:space="0" w:color="auto"/>
            </w:tcBorders>
            <w:shd w:val="clear" w:color="auto" w:fill="auto"/>
            <w:noWrap/>
            <w:vAlign w:val="bottom"/>
          </w:tcPr>
          <w:p w14:paraId="15A410E6" w14:textId="77777777" w:rsidR="00E73A5B" w:rsidRPr="00E73A5B" w:rsidRDefault="00E73A5B" w:rsidP="00516F51">
            <w:pPr>
              <w:rPr>
                <w:color w:val="000000"/>
              </w:rPr>
            </w:pPr>
            <w:r w:rsidRPr="00E73A5B">
              <w:rPr>
                <w:color w:val="000000"/>
              </w:rPr>
              <w:t>Osmanlı Mah. Senfoni Sok. No:1</w:t>
            </w:r>
          </w:p>
        </w:tc>
        <w:tc>
          <w:tcPr>
            <w:tcW w:w="3650" w:type="dxa"/>
            <w:tcBorders>
              <w:top w:val="nil"/>
              <w:left w:val="nil"/>
              <w:bottom w:val="single" w:sz="4" w:space="0" w:color="auto"/>
              <w:right w:val="single" w:sz="4" w:space="0" w:color="auto"/>
            </w:tcBorders>
            <w:shd w:val="clear" w:color="auto" w:fill="auto"/>
            <w:noWrap/>
            <w:vAlign w:val="bottom"/>
          </w:tcPr>
          <w:p w14:paraId="52290751" w14:textId="77777777" w:rsidR="00E73A5B" w:rsidRPr="00E73A5B" w:rsidRDefault="00E73A5B" w:rsidP="00516F51">
            <w:pPr>
              <w:rPr>
                <w:color w:val="000000"/>
              </w:rPr>
            </w:pPr>
            <w:r w:rsidRPr="00E73A5B">
              <w:rPr>
                <w:color w:val="000000"/>
              </w:rPr>
              <w:t xml:space="preserve">Lale Kreş </w:t>
            </w:r>
            <w:r w:rsidRPr="00E73A5B">
              <w:t>ve Gündüz Bakımevi</w:t>
            </w:r>
          </w:p>
        </w:tc>
      </w:tr>
      <w:tr w:rsidR="00E73A5B" w:rsidRPr="00E73A5B" w14:paraId="0E991812" w14:textId="77777777" w:rsidTr="00516F51">
        <w:trPr>
          <w:trHeight w:val="294"/>
        </w:trPr>
        <w:tc>
          <w:tcPr>
            <w:tcW w:w="735" w:type="dxa"/>
            <w:tcBorders>
              <w:top w:val="nil"/>
              <w:left w:val="single" w:sz="4" w:space="0" w:color="auto"/>
              <w:bottom w:val="single" w:sz="4" w:space="0" w:color="auto"/>
              <w:right w:val="single" w:sz="4" w:space="0" w:color="auto"/>
            </w:tcBorders>
            <w:shd w:val="clear" w:color="auto" w:fill="auto"/>
            <w:noWrap/>
            <w:vAlign w:val="center"/>
          </w:tcPr>
          <w:p w14:paraId="316A643A" w14:textId="77777777" w:rsidR="00E73A5B" w:rsidRPr="00E73A5B" w:rsidRDefault="00E73A5B" w:rsidP="00516F51">
            <w:pPr>
              <w:jc w:val="center"/>
              <w:rPr>
                <w:b/>
                <w:bCs/>
                <w:color w:val="000000"/>
              </w:rPr>
            </w:pPr>
            <w:r w:rsidRPr="00E73A5B">
              <w:rPr>
                <w:b/>
                <w:bCs/>
                <w:color w:val="000000"/>
              </w:rPr>
              <w:t>6</w:t>
            </w:r>
          </w:p>
        </w:tc>
        <w:tc>
          <w:tcPr>
            <w:tcW w:w="5608" w:type="dxa"/>
            <w:tcBorders>
              <w:top w:val="nil"/>
              <w:left w:val="nil"/>
              <w:bottom w:val="single" w:sz="4" w:space="0" w:color="auto"/>
              <w:right w:val="single" w:sz="4" w:space="0" w:color="auto"/>
            </w:tcBorders>
            <w:shd w:val="clear" w:color="auto" w:fill="auto"/>
            <w:noWrap/>
            <w:vAlign w:val="bottom"/>
          </w:tcPr>
          <w:p w14:paraId="5993C402" w14:textId="77777777" w:rsidR="00E73A5B" w:rsidRPr="00E73A5B" w:rsidRDefault="00E73A5B" w:rsidP="00516F51">
            <w:pPr>
              <w:rPr>
                <w:color w:val="000000"/>
              </w:rPr>
            </w:pPr>
            <w:r w:rsidRPr="00E73A5B">
              <w:t>İstasyon Mah. Polatlı 1 Cad. No:51/1A</w:t>
            </w:r>
          </w:p>
        </w:tc>
        <w:tc>
          <w:tcPr>
            <w:tcW w:w="3650" w:type="dxa"/>
            <w:tcBorders>
              <w:top w:val="nil"/>
              <w:left w:val="nil"/>
              <w:bottom w:val="single" w:sz="4" w:space="0" w:color="auto"/>
              <w:right w:val="single" w:sz="4" w:space="0" w:color="auto"/>
            </w:tcBorders>
            <w:shd w:val="clear" w:color="auto" w:fill="auto"/>
            <w:noWrap/>
            <w:vAlign w:val="bottom"/>
          </w:tcPr>
          <w:p w14:paraId="14D370BF" w14:textId="77777777" w:rsidR="00E73A5B" w:rsidRPr="00E73A5B" w:rsidRDefault="00E73A5B" w:rsidP="00516F51">
            <w:pPr>
              <w:rPr>
                <w:color w:val="000000"/>
              </w:rPr>
            </w:pPr>
            <w:r w:rsidRPr="00E73A5B">
              <w:t>Lavanta Kreş ve Gündüz Bakımevi</w:t>
            </w:r>
          </w:p>
        </w:tc>
      </w:tr>
      <w:tr w:rsidR="00E73A5B" w:rsidRPr="00E73A5B" w14:paraId="7154A58C" w14:textId="77777777" w:rsidTr="00516F51">
        <w:trPr>
          <w:trHeight w:val="294"/>
        </w:trPr>
        <w:tc>
          <w:tcPr>
            <w:tcW w:w="735" w:type="dxa"/>
            <w:tcBorders>
              <w:top w:val="nil"/>
              <w:left w:val="single" w:sz="4" w:space="0" w:color="auto"/>
              <w:bottom w:val="single" w:sz="4" w:space="0" w:color="auto"/>
              <w:right w:val="single" w:sz="4" w:space="0" w:color="auto"/>
            </w:tcBorders>
            <w:shd w:val="clear" w:color="auto" w:fill="auto"/>
            <w:noWrap/>
            <w:vAlign w:val="center"/>
          </w:tcPr>
          <w:p w14:paraId="223D255C" w14:textId="77777777" w:rsidR="00E73A5B" w:rsidRPr="00E73A5B" w:rsidRDefault="00E73A5B" w:rsidP="00516F51">
            <w:pPr>
              <w:jc w:val="center"/>
              <w:rPr>
                <w:b/>
                <w:bCs/>
                <w:color w:val="000000"/>
              </w:rPr>
            </w:pPr>
            <w:r w:rsidRPr="00E73A5B">
              <w:rPr>
                <w:b/>
                <w:bCs/>
                <w:color w:val="000000"/>
              </w:rPr>
              <w:t>7</w:t>
            </w:r>
          </w:p>
        </w:tc>
        <w:tc>
          <w:tcPr>
            <w:tcW w:w="5608" w:type="dxa"/>
            <w:tcBorders>
              <w:top w:val="nil"/>
              <w:left w:val="nil"/>
              <w:bottom w:val="single" w:sz="4" w:space="0" w:color="auto"/>
              <w:right w:val="single" w:sz="4" w:space="0" w:color="auto"/>
            </w:tcBorders>
            <w:shd w:val="clear" w:color="auto" w:fill="auto"/>
            <w:noWrap/>
            <w:vAlign w:val="bottom"/>
          </w:tcPr>
          <w:p w14:paraId="1ECF0474" w14:textId="77777777" w:rsidR="00E73A5B" w:rsidRPr="00E73A5B" w:rsidRDefault="00E73A5B" w:rsidP="00516F51">
            <w:pPr>
              <w:rPr>
                <w:color w:val="000000"/>
              </w:rPr>
            </w:pPr>
            <w:r w:rsidRPr="00E73A5B">
              <w:t>Plevne Mah.17. Sokak Recai Aygün Park içi No:1</w:t>
            </w:r>
          </w:p>
        </w:tc>
        <w:tc>
          <w:tcPr>
            <w:tcW w:w="3650" w:type="dxa"/>
            <w:tcBorders>
              <w:top w:val="nil"/>
              <w:left w:val="nil"/>
              <w:bottom w:val="single" w:sz="4" w:space="0" w:color="auto"/>
              <w:right w:val="single" w:sz="4" w:space="0" w:color="auto"/>
            </w:tcBorders>
            <w:shd w:val="clear" w:color="auto" w:fill="auto"/>
            <w:noWrap/>
            <w:vAlign w:val="bottom"/>
          </w:tcPr>
          <w:p w14:paraId="06EA9B4E" w14:textId="77777777" w:rsidR="00E73A5B" w:rsidRPr="00E73A5B" w:rsidRDefault="00E73A5B" w:rsidP="00516F51">
            <w:pPr>
              <w:rPr>
                <w:color w:val="000000"/>
              </w:rPr>
            </w:pPr>
            <w:r w:rsidRPr="00E73A5B">
              <w:t>Nergis Kreş ve Gündüz Bakımevi</w:t>
            </w:r>
          </w:p>
        </w:tc>
      </w:tr>
      <w:tr w:rsidR="00E73A5B" w:rsidRPr="00E73A5B" w14:paraId="557D7C16" w14:textId="77777777" w:rsidTr="00516F51">
        <w:trPr>
          <w:trHeight w:val="294"/>
        </w:trPr>
        <w:tc>
          <w:tcPr>
            <w:tcW w:w="735" w:type="dxa"/>
            <w:tcBorders>
              <w:top w:val="nil"/>
              <w:left w:val="single" w:sz="4" w:space="0" w:color="auto"/>
              <w:bottom w:val="single" w:sz="4" w:space="0" w:color="auto"/>
              <w:right w:val="single" w:sz="4" w:space="0" w:color="auto"/>
            </w:tcBorders>
            <w:shd w:val="clear" w:color="auto" w:fill="auto"/>
            <w:noWrap/>
            <w:vAlign w:val="center"/>
          </w:tcPr>
          <w:p w14:paraId="575FDE20" w14:textId="77777777" w:rsidR="00E73A5B" w:rsidRPr="00E73A5B" w:rsidRDefault="00E73A5B" w:rsidP="00516F51">
            <w:pPr>
              <w:jc w:val="center"/>
              <w:rPr>
                <w:b/>
                <w:bCs/>
                <w:color w:val="000000"/>
              </w:rPr>
            </w:pPr>
            <w:r w:rsidRPr="00E73A5B">
              <w:rPr>
                <w:b/>
                <w:bCs/>
                <w:color w:val="000000"/>
              </w:rPr>
              <w:t>8</w:t>
            </w:r>
          </w:p>
        </w:tc>
        <w:tc>
          <w:tcPr>
            <w:tcW w:w="5608" w:type="dxa"/>
            <w:tcBorders>
              <w:top w:val="nil"/>
              <w:left w:val="nil"/>
              <w:bottom w:val="single" w:sz="4" w:space="0" w:color="auto"/>
              <w:right w:val="single" w:sz="4" w:space="0" w:color="auto"/>
            </w:tcBorders>
            <w:shd w:val="clear" w:color="auto" w:fill="auto"/>
            <w:noWrap/>
            <w:vAlign w:val="bottom"/>
          </w:tcPr>
          <w:p w14:paraId="13D94B9E" w14:textId="77777777" w:rsidR="00E73A5B" w:rsidRPr="00E73A5B" w:rsidRDefault="00E73A5B" w:rsidP="00516F51">
            <w:pPr>
              <w:rPr>
                <w:color w:val="000000"/>
              </w:rPr>
            </w:pPr>
            <w:r w:rsidRPr="00E73A5B">
              <w:t>Pınarbaşı Mah. 114. Sok. Şehit Sıddık Parkı İçi No:6/1</w:t>
            </w:r>
          </w:p>
        </w:tc>
        <w:tc>
          <w:tcPr>
            <w:tcW w:w="3650" w:type="dxa"/>
            <w:tcBorders>
              <w:top w:val="nil"/>
              <w:left w:val="nil"/>
              <w:bottom w:val="single" w:sz="4" w:space="0" w:color="auto"/>
              <w:right w:val="single" w:sz="4" w:space="0" w:color="auto"/>
            </w:tcBorders>
            <w:shd w:val="clear" w:color="auto" w:fill="auto"/>
            <w:noWrap/>
            <w:vAlign w:val="bottom"/>
          </w:tcPr>
          <w:p w14:paraId="1236A5A6" w14:textId="77777777" w:rsidR="00E73A5B" w:rsidRPr="00E73A5B" w:rsidRDefault="00E73A5B" w:rsidP="00516F51">
            <w:pPr>
              <w:rPr>
                <w:color w:val="000000"/>
              </w:rPr>
            </w:pPr>
            <w:r w:rsidRPr="00E73A5B">
              <w:t>Karanfil Kreş ve Gündüz Bakımevi</w:t>
            </w:r>
          </w:p>
        </w:tc>
      </w:tr>
    </w:tbl>
    <w:p w14:paraId="682459EB" w14:textId="2743FF5F" w:rsidR="00F36633" w:rsidRPr="00E73A5B" w:rsidRDefault="00F36633" w:rsidP="00E73A5B">
      <w:pPr>
        <w:ind w:firstLine="708"/>
        <w:jc w:val="both"/>
      </w:pPr>
    </w:p>
    <w:p w14:paraId="1109E66B" w14:textId="77777777" w:rsidR="00D84499" w:rsidRPr="00E73A5B" w:rsidRDefault="00D84499" w:rsidP="00D84499">
      <w:pPr>
        <w:ind w:firstLine="567"/>
        <w:jc w:val="both"/>
      </w:pPr>
    </w:p>
    <w:p w14:paraId="057822B1" w14:textId="386BA042" w:rsidR="00152957" w:rsidRPr="00E73A5B" w:rsidRDefault="00D84499" w:rsidP="003229AB">
      <w:pPr>
        <w:ind w:firstLine="567"/>
        <w:jc w:val="both"/>
      </w:pPr>
      <w:r w:rsidRPr="00E73A5B">
        <w:t>Meclisimizin görüşlerine arz ederiz.)  Okundu.</w:t>
      </w:r>
    </w:p>
    <w:p w14:paraId="096EBFA4" w14:textId="0B9DBA5C" w:rsidR="00D823F5" w:rsidRPr="00E73A5B" w:rsidRDefault="00D823F5" w:rsidP="003229AB">
      <w:pPr>
        <w:ind w:firstLine="567"/>
        <w:jc w:val="both"/>
      </w:pPr>
      <w:r w:rsidRPr="00E73A5B">
        <w:t xml:space="preserve">Konu üzerindeki görüşmelerden sonra, komisyon raporu oylamaya sunuldu, yapılan işaretle oylama sonucunda, </w:t>
      </w:r>
      <w:r w:rsidR="00E73A5B" w:rsidRPr="00E73A5B">
        <w:rPr>
          <w:rFonts w:eastAsia="Calibri"/>
          <w:lang w:eastAsia="en-US"/>
        </w:rPr>
        <w:t xml:space="preserve">Belediyemize bağlı Kreş ve Gündüz Bakım Evlerinin 2025-2026 eğitim öğretim yılı süresince aylık öğrenci ücretinin belirlenmesi ile ilgili </w:t>
      </w:r>
      <w:r w:rsidR="00F36633" w:rsidRPr="00E73A5B">
        <w:rPr>
          <w:rFonts w:eastAsia="Calibri"/>
          <w:color w:val="000000" w:themeColor="text1"/>
          <w:lang w:eastAsia="en-US"/>
        </w:rPr>
        <w:t xml:space="preserve">Hukuk ve Tarifeler </w:t>
      </w:r>
      <w:r w:rsidR="00F36633" w:rsidRPr="00E73A5B">
        <w:rPr>
          <w:bCs/>
        </w:rPr>
        <w:t>Komisyonu</w:t>
      </w:r>
      <w:r w:rsidRPr="00E73A5B">
        <w:t xml:space="preserve"> raporunun kabulüne oybirliğiyle </w:t>
      </w:r>
      <w:r w:rsidR="00E73A5B" w:rsidRPr="00E73A5B">
        <w:t>07</w:t>
      </w:r>
      <w:r w:rsidRPr="00E73A5B">
        <w:t>.</w:t>
      </w:r>
      <w:r w:rsidR="00E73A5B" w:rsidRPr="00E73A5B">
        <w:t>07</w:t>
      </w:r>
      <w:r w:rsidRPr="00E73A5B">
        <w:t>.2025 tarihli toplantıda karar verildi.</w:t>
      </w:r>
    </w:p>
    <w:p w14:paraId="78BAA302" w14:textId="77777777" w:rsidR="00D823F5" w:rsidRPr="00E73A5B" w:rsidRDefault="00D823F5" w:rsidP="00D823F5">
      <w:pPr>
        <w:ind w:firstLine="708"/>
        <w:jc w:val="both"/>
      </w:pPr>
    </w:p>
    <w:p w14:paraId="3559ABEC" w14:textId="5DB0ED2E" w:rsidR="00895C6A" w:rsidRPr="00E73A5B" w:rsidRDefault="000C76D3" w:rsidP="00EB4B6F">
      <w:pPr>
        <w:jc w:val="both"/>
      </w:pPr>
      <w:r w:rsidRPr="00E73A5B">
        <w:t xml:space="preserve"> </w:t>
      </w:r>
    </w:p>
    <w:p w14:paraId="4C255F44" w14:textId="535FFC7B" w:rsidR="00895C6A" w:rsidRPr="00E73A5B" w:rsidRDefault="00895C6A" w:rsidP="00D823F5">
      <w:pPr>
        <w:jc w:val="both"/>
      </w:pPr>
    </w:p>
    <w:p w14:paraId="2465E77B" w14:textId="77777777" w:rsidR="003229AB" w:rsidRPr="00E73A5B" w:rsidRDefault="003229AB" w:rsidP="00D823F5">
      <w:pPr>
        <w:jc w:val="both"/>
      </w:pPr>
    </w:p>
    <w:p w14:paraId="59A91A17" w14:textId="2C7EB2A4" w:rsidR="00974F7E" w:rsidRPr="00E73A5B" w:rsidRDefault="00974F7E" w:rsidP="00974F7E">
      <w:pPr>
        <w:ind w:firstLine="708"/>
        <w:jc w:val="both"/>
      </w:pPr>
    </w:p>
    <w:p w14:paraId="53212064" w14:textId="5C83B558" w:rsidR="00F4403B" w:rsidRPr="00771020" w:rsidRDefault="00F4403B" w:rsidP="00F4403B">
      <w:pPr>
        <w:jc w:val="both"/>
      </w:pPr>
      <w:r>
        <w:t xml:space="preserve">  </w:t>
      </w:r>
      <w:bookmarkStart w:id="1" w:name="_GoBack"/>
      <w:bookmarkEnd w:id="1"/>
      <w:r w:rsidRPr="00771020">
        <w:t>Bekir YILDIZ</w:t>
      </w:r>
      <w:r w:rsidRPr="00771020">
        <w:tab/>
      </w:r>
      <w:r w:rsidRPr="00771020">
        <w:tab/>
        <w:t xml:space="preserve">                    Kaan Yusuf YURTERİ                                 </w:t>
      </w:r>
      <w:r>
        <w:t>Murat ESER</w:t>
      </w:r>
      <w:r w:rsidRPr="00771020">
        <w:t xml:space="preserve">           </w:t>
      </w:r>
    </w:p>
    <w:p w14:paraId="38E48155" w14:textId="77777777" w:rsidR="00F4403B" w:rsidRPr="00771020" w:rsidRDefault="00F4403B" w:rsidP="00F4403B">
      <w:pPr>
        <w:jc w:val="both"/>
      </w:pPr>
      <w:r w:rsidRPr="00771020">
        <w:t xml:space="preserve">Meclis Başkan V.                                                  </w:t>
      </w:r>
      <w:r>
        <w:t xml:space="preserve">   </w:t>
      </w:r>
      <w:proofErr w:type="gramStart"/>
      <w:r w:rsidRPr="00771020">
        <w:t>Katip</w:t>
      </w:r>
      <w:proofErr w:type="gramEnd"/>
      <w:r w:rsidRPr="00771020">
        <w:tab/>
      </w:r>
      <w:r w:rsidRPr="00771020">
        <w:tab/>
      </w:r>
      <w:r w:rsidRPr="00771020">
        <w:tab/>
        <w:t xml:space="preserve">                          Katip</w:t>
      </w:r>
    </w:p>
    <w:p w14:paraId="063F8ED5" w14:textId="1DAFB249" w:rsidR="00E73A5B" w:rsidRDefault="00E73A5B" w:rsidP="00F4403B">
      <w:pPr>
        <w:rPr>
          <w:b/>
        </w:rPr>
      </w:pPr>
    </w:p>
    <w:p w14:paraId="261F942F" w14:textId="77777777" w:rsidR="00E73A5B" w:rsidRPr="00E73A5B" w:rsidRDefault="00E73A5B" w:rsidP="00E73A5B"/>
    <w:p w14:paraId="0DECA63B" w14:textId="77777777" w:rsidR="00E73A5B" w:rsidRPr="00E73A5B" w:rsidRDefault="00E73A5B" w:rsidP="00E73A5B"/>
    <w:p w14:paraId="231A9CFC" w14:textId="77777777" w:rsidR="00E73A5B" w:rsidRPr="00E73A5B" w:rsidRDefault="00E73A5B" w:rsidP="00E73A5B"/>
    <w:p w14:paraId="785759AE" w14:textId="4F052A24" w:rsidR="00E73A5B" w:rsidRDefault="00E73A5B" w:rsidP="00E73A5B"/>
    <w:p w14:paraId="142E8292" w14:textId="77777777" w:rsidR="00304DE6" w:rsidRPr="00E73A5B" w:rsidRDefault="00304DE6" w:rsidP="00E73A5B"/>
    <w:sectPr w:rsidR="00304DE6" w:rsidRPr="00E73A5B">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3D0BF" w14:textId="77777777" w:rsidR="00DC45EC" w:rsidRDefault="00DC45EC">
      <w:r>
        <w:separator/>
      </w:r>
    </w:p>
  </w:endnote>
  <w:endnote w:type="continuationSeparator" w:id="0">
    <w:p w14:paraId="7A34D656" w14:textId="77777777" w:rsidR="00DC45EC" w:rsidRDefault="00DC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0DCB6" w14:textId="77777777" w:rsidR="00DC45EC" w:rsidRDefault="00DC45EC">
      <w:r>
        <w:separator/>
      </w:r>
    </w:p>
  </w:footnote>
  <w:footnote w:type="continuationSeparator" w:id="0">
    <w:p w14:paraId="36A2656C" w14:textId="77777777" w:rsidR="00DC45EC" w:rsidRDefault="00DC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5F6E1886" w:rsidR="001928DE" w:rsidRDefault="00D10A5B">
    <w:pPr>
      <w:jc w:val="both"/>
    </w:pPr>
    <w:r>
      <w:rPr>
        <w:b/>
      </w:rPr>
      <w:t>KARAR:</w:t>
    </w:r>
    <w:r w:rsidR="00C06786">
      <w:rPr>
        <w:b/>
      </w:rPr>
      <w:t xml:space="preserve"> </w:t>
    </w:r>
    <w:r w:rsidR="00E73A5B">
      <w:rPr>
        <w:b/>
      </w:rPr>
      <w:t>109</w:t>
    </w:r>
    <w:r w:rsidR="00C06786">
      <w:rPr>
        <w:b/>
      </w:rPr>
      <w:t xml:space="preserve">                                                                                         </w:t>
    </w:r>
    <w:r w:rsidR="00C06786">
      <w:rPr>
        <w:b/>
      </w:rPr>
      <w:tab/>
      <w:t xml:space="preserve">               </w:t>
    </w:r>
    <w:r w:rsidR="00C06786">
      <w:rPr>
        <w:b/>
      </w:rPr>
      <w:tab/>
    </w:r>
    <w:r w:rsidR="00E73A5B">
      <w:rPr>
        <w:b/>
      </w:rPr>
      <w:t>07</w:t>
    </w:r>
    <w:r w:rsidR="00270283">
      <w:rPr>
        <w:b/>
      </w:rPr>
      <w:t>.0</w:t>
    </w:r>
    <w:r w:rsidR="00E73A5B">
      <w:rPr>
        <w:b/>
      </w:rPr>
      <w:t>7</w:t>
    </w:r>
    <w:r w:rsidR="00C06786">
      <w:rPr>
        <w:b/>
      </w:rPr>
      <w:t>.20</w:t>
    </w:r>
    <w:r w:rsidR="00EB470B">
      <w:rPr>
        <w:b/>
      </w:rPr>
      <w:t>2</w:t>
    </w:r>
    <w:r w:rsidR="000C76D3">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67AA"/>
    <w:rsid w:val="00070EB2"/>
    <w:rsid w:val="000913DD"/>
    <w:rsid w:val="000C0CD8"/>
    <w:rsid w:val="000C7440"/>
    <w:rsid w:val="000C76D3"/>
    <w:rsid w:val="000E13B3"/>
    <w:rsid w:val="000F05BB"/>
    <w:rsid w:val="000F0807"/>
    <w:rsid w:val="000F4B94"/>
    <w:rsid w:val="000F736D"/>
    <w:rsid w:val="000F79AE"/>
    <w:rsid w:val="001057E5"/>
    <w:rsid w:val="00123070"/>
    <w:rsid w:val="0012738F"/>
    <w:rsid w:val="00136BAC"/>
    <w:rsid w:val="00152957"/>
    <w:rsid w:val="00160621"/>
    <w:rsid w:val="00160B14"/>
    <w:rsid w:val="001928DE"/>
    <w:rsid w:val="001A03DF"/>
    <w:rsid w:val="001A5701"/>
    <w:rsid w:val="001B7EAA"/>
    <w:rsid w:val="001D1445"/>
    <w:rsid w:val="001D2257"/>
    <w:rsid w:val="001D7342"/>
    <w:rsid w:val="002139C7"/>
    <w:rsid w:val="00232F7B"/>
    <w:rsid w:val="00252F2F"/>
    <w:rsid w:val="002536CD"/>
    <w:rsid w:val="00256AA5"/>
    <w:rsid w:val="00270283"/>
    <w:rsid w:val="00281B9A"/>
    <w:rsid w:val="00285C03"/>
    <w:rsid w:val="002B2B90"/>
    <w:rsid w:val="002B372D"/>
    <w:rsid w:val="002C0CDB"/>
    <w:rsid w:val="002F5BCB"/>
    <w:rsid w:val="002F7B17"/>
    <w:rsid w:val="00304DE6"/>
    <w:rsid w:val="003229AB"/>
    <w:rsid w:val="003247C3"/>
    <w:rsid w:val="00331C1D"/>
    <w:rsid w:val="0034616D"/>
    <w:rsid w:val="003558B0"/>
    <w:rsid w:val="003757EE"/>
    <w:rsid w:val="00381AE7"/>
    <w:rsid w:val="00386C7E"/>
    <w:rsid w:val="003B0B6D"/>
    <w:rsid w:val="003C4B7C"/>
    <w:rsid w:val="003E4D24"/>
    <w:rsid w:val="003F76F5"/>
    <w:rsid w:val="00431E85"/>
    <w:rsid w:val="004418ED"/>
    <w:rsid w:val="004513D2"/>
    <w:rsid w:val="00485CF3"/>
    <w:rsid w:val="004B16BD"/>
    <w:rsid w:val="004C0F60"/>
    <w:rsid w:val="004E0CD1"/>
    <w:rsid w:val="005122BA"/>
    <w:rsid w:val="00531AD7"/>
    <w:rsid w:val="00532D7C"/>
    <w:rsid w:val="00540058"/>
    <w:rsid w:val="0054778B"/>
    <w:rsid w:val="005662C4"/>
    <w:rsid w:val="00566E1C"/>
    <w:rsid w:val="00567C2B"/>
    <w:rsid w:val="005711FD"/>
    <w:rsid w:val="0057498D"/>
    <w:rsid w:val="00580D32"/>
    <w:rsid w:val="00600E8B"/>
    <w:rsid w:val="00603BF5"/>
    <w:rsid w:val="00603E3A"/>
    <w:rsid w:val="0061145E"/>
    <w:rsid w:val="00621B04"/>
    <w:rsid w:val="00631D59"/>
    <w:rsid w:val="006779E9"/>
    <w:rsid w:val="0068403B"/>
    <w:rsid w:val="006920BB"/>
    <w:rsid w:val="0069435E"/>
    <w:rsid w:val="006A5BE4"/>
    <w:rsid w:val="006B3F4A"/>
    <w:rsid w:val="00716104"/>
    <w:rsid w:val="00716924"/>
    <w:rsid w:val="00724C91"/>
    <w:rsid w:val="007938AD"/>
    <w:rsid w:val="007D0D2F"/>
    <w:rsid w:val="007D5B3A"/>
    <w:rsid w:val="007E7825"/>
    <w:rsid w:val="0080247C"/>
    <w:rsid w:val="008239FD"/>
    <w:rsid w:val="008363AA"/>
    <w:rsid w:val="00837BF8"/>
    <w:rsid w:val="008534BB"/>
    <w:rsid w:val="00872F9B"/>
    <w:rsid w:val="00873D52"/>
    <w:rsid w:val="00880275"/>
    <w:rsid w:val="00883C91"/>
    <w:rsid w:val="00895C6A"/>
    <w:rsid w:val="008B0A0C"/>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9F7E97"/>
    <w:rsid w:val="00A32026"/>
    <w:rsid w:val="00A41C32"/>
    <w:rsid w:val="00A4613A"/>
    <w:rsid w:val="00A84555"/>
    <w:rsid w:val="00AB5AF9"/>
    <w:rsid w:val="00AE078F"/>
    <w:rsid w:val="00B41398"/>
    <w:rsid w:val="00B54E19"/>
    <w:rsid w:val="00B57970"/>
    <w:rsid w:val="00B616EF"/>
    <w:rsid w:val="00B86E5C"/>
    <w:rsid w:val="00BA79BD"/>
    <w:rsid w:val="00BC0BF1"/>
    <w:rsid w:val="00BC1D64"/>
    <w:rsid w:val="00BD227D"/>
    <w:rsid w:val="00BE6288"/>
    <w:rsid w:val="00C06786"/>
    <w:rsid w:val="00C532E2"/>
    <w:rsid w:val="00C605CE"/>
    <w:rsid w:val="00C63813"/>
    <w:rsid w:val="00C9364F"/>
    <w:rsid w:val="00CA3584"/>
    <w:rsid w:val="00CA4B10"/>
    <w:rsid w:val="00CE2260"/>
    <w:rsid w:val="00CF485C"/>
    <w:rsid w:val="00CF5485"/>
    <w:rsid w:val="00D10A5B"/>
    <w:rsid w:val="00D64189"/>
    <w:rsid w:val="00D74178"/>
    <w:rsid w:val="00D823F5"/>
    <w:rsid w:val="00D84499"/>
    <w:rsid w:val="00DB3249"/>
    <w:rsid w:val="00DC45EC"/>
    <w:rsid w:val="00DC6AFC"/>
    <w:rsid w:val="00DD672E"/>
    <w:rsid w:val="00DE1EE3"/>
    <w:rsid w:val="00DE40C9"/>
    <w:rsid w:val="00E03798"/>
    <w:rsid w:val="00E11EF0"/>
    <w:rsid w:val="00E15A2B"/>
    <w:rsid w:val="00E27FC6"/>
    <w:rsid w:val="00E346D6"/>
    <w:rsid w:val="00E53496"/>
    <w:rsid w:val="00E608AF"/>
    <w:rsid w:val="00E73A5B"/>
    <w:rsid w:val="00E8321B"/>
    <w:rsid w:val="00E87F11"/>
    <w:rsid w:val="00E92084"/>
    <w:rsid w:val="00E9467C"/>
    <w:rsid w:val="00E950E7"/>
    <w:rsid w:val="00EA7D6F"/>
    <w:rsid w:val="00EB470B"/>
    <w:rsid w:val="00EB4B6F"/>
    <w:rsid w:val="00EE0E0F"/>
    <w:rsid w:val="00EF6136"/>
    <w:rsid w:val="00F063BF"/>
    <w:rsid w:val="00F36633"/>
    <w:rsid w:val="00F4403B"/>
    <w:rsid w:val="00F50708"/>
    <w:rsid w:val="00F5357E"/>
    <w:rsid w:val="00FB7F87"/>
    <w:rsid w:val="00FC28F6"/>
    <w:rsid w:val="00FD086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link w:val="AralkYokChar"/>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AralkYokChar">
    <w:name w:val="Aralık Yok Char"/>
    <w:link w:val="AralkYok"/>
    <w:uiPriority w:val="99"/>
    <w:qFormat/>
    <w:locked/>
    <w:rsid w:val="000067AA"/>
    <w:rPr>
      <w:rFonts w:ascii="Times New Roman" w:eastAsia="Times New Roman" w:hAnsi="Times New Roman" w:cs="Times New Roman"/>
      <w:szCs w:val="20"/>
      <w:lang w:eastAsia="tr-TR"/>
    </w:rPr>
  </w:style>
  <w:style w:type="character" w:customStyle="1" w:styleId="postbody1">
    <w:name w:val="postbody1"/>
    <w:basedOn w:val="VarsaylanParagrafYazTipi"/>
    <w:rsid w:val="00DE40C9"/>
    <w:rPr>
      <w:sz w:val="18"/>
      <w:szCs w:val="18"/>
    </w:rPr>
  </w:style>
  <w:style w:type="table" w:customStyle="1" w:styleId="TableNormal">
    <w:name w:val="Table Normal"/>
    <w:uiPriority w:val="2"/>
    <w:semiHidden/>
    <w:unhideWhenUsed/>
    <w:qFormat/>
    <w:rsid w:val="00FD0864"/>
    <w:pPr>
      <w:widowControl w:val="0"/>
      <w:autoSpaceDE w:val="0"/>
      <w:autoSpaceDN w:val="0"/>
    </w:pPr>
    <w:rPr>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0864"/>
    <w:pPr>
      <w:widowControl w:val="0"/>
      <w:autoSpaceDE w:val="0"/>
      <w:autoSpaceDN w:val="0"/>
      <w:spacing w:before="15" w:line="244" w:lineRule="exact"/>
      <w:ind w:left="14"/>
      <w:jc w:val="center"/>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9743">
      <w:bodyDiv w:val="1"/>
      <w:marLeft w:val="0"/>
      <w:marRight w:val="0"/>
      <w:marTop w:val="0"/>
      <w:marBottom w:val="0"/>
      <w:divBdr>
        <w:top w:val="none" w:sz="0" w:space="0" w:color="auto"/>
        <w:left w:val="none" w:sz="0" w:space="0" w:color="auto"/>
        <w:bottom w:val="none" w:sz="0" w:space="0" w:color="auto"/>
        <w:right w:val="none" w:sz="0" w:space="0" w:color="auto"/>
      </w:divBdr>
    </w:div>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363360670">
      <w:bodyDiv w:val="1"/>
      <w:marLeft w:val="0"/>
      <w:marRight w:val="0"/>
      <w:marTop w:val="0"/>
      <w:marBottom w:val="0"/>
      <w:divBdr>
        <w:top w:val="none" w:sz="0" w:space="0" w:color="auto"/>
        <w:left w:val="none" w:sz="0" w:space="0" w:color="auto"/>
        <w:bottom w:val="none" w:sz="0" w:space="0" w:color="auto"/>
        <w:right w:val="none" w:sz="0" w:space="0" w:color="auto"/>
      </w:divBdr>
    </w:div>
    <w:div w:id="708995483">
      <w:bodyDiv w:val="1"/>
      <w:marLeft w:val="0"/>
      <w:marRight w:val="0"/>
      <w:marTop w:val="0"/>
      <w:marBottom w:val="0"/>
      <w:divBdr>
        <w:top w:val="none" w:sz="0" w:space="0" w:color="auto"/>
        <w:left w:val="none" w:sz="0" w:space="0" w:color="auto"/>
        <w:bottom w:val="none" w:sz="0" w:space="0" w:color="auto"/>
        <w:right w:val="none" w:sz="0" w:space="0" w:color="auto"/>
      </w:divBdr>
    </w:div>
    <w:div w:id="718935807">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849105091">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49B93-A8EF-4BC9-81A0-A82DDAF4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332</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37</cp:revision>
  <cp:lastPrinted>2025-07-07T08:14:00Z</cp:lastPrinted>
  <dcterms:created xsi:type="dcterms:W3CDTF">2020-08-07T07:47:00Z</dcterms:created>
  <dcterms:modified xsi:type="dcterms:W3CDTF">2025-07-07T08:14:00Z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