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C2331B" w:rsidRDefault="001928DE">
      <w:pPr>
        <w:jc w:val="both"/>
        <w:rPr>
          <w:b/>
        </w:rPr>
      </w:pPr>
    </w:p>
    <w:p w14:paraId="68E9EDE2" w14:textId="1C495425" w:rsidR="00895C6A" w:rsidRPr="00C2331B" w:rsidRDefault="009A3F9F" w:rsidP="009A3F9F">
      <w:pPr>
        <w:tabs>
          <w:tab w:val="left" w:pos="1943"/>
        </w:tabs>
        <w:ind w:firstLine="709"/>
        <w:jc w:val="both"/>
      </w:pPr>
      <w:r w:rsidRPr="00C2331B">
        <w:tab/>
      </w:r>
    </w:p>
    <w:p w14:paraId="3B942B3F" w14:textId="77777777" w:rsidR="001928DE" w:rsidRPr="00C2331B" w:rsidRDefault="00C06786">
      <w:pPr>
        <w:ind w:firstLine="709"/>
        <w:jc w:val="center"/>
        <w:rPr>
          <w:b/>
        </w:rPr>
      </w:pPr>
      <w:proofErr w:type="gramStart"/>
      <w:r w:rsidRPr="00C2331B">
        <w:rPr>
          <w:b/>
        </w:rPr>
        <w:t>K  A</w:t>
      </w:r>
      <w:proofErr w:type="gramEnd"/>
      <w:r w:rsidRPr="00C2331B">
        <w:rPr>
          <w:b/>
        </w:rPr>
        <w:t xml:space="preserve">  R  A  R</w:t>
      </w:r>
    </w:p>
    <w:p w14:paraId="7157EDEF" w14:textId="77777777" w:rsidR="00895C6A" w:rsidRPr="00C2331B" w:rsidRDefault="00895C6A" w:rsidP="00270283">
      <w:pPr>
        <w:jc w:val="both"/>
        <w:rPr>
          <w:b/>
        </w:rPr>
      </w:pPr>
    </w:p>
    <w:p w14:paraId="70E30D0A" w14:textId="77777777" w:rsidR="009A3F9F" w:rsidRPr="00C2331B" w:rsidRDefault="009A3F9F" w:rsidP="00222043">
      <w:pPr>
        <w:ind w:firstLine="709"/>
        <w:jc w:val="both"/>
        <w:rPr>
          <w:b/>
        </w:rPr>
      </w:pPr>
    </w:p>
    <w:p w14:paraId="439D9EB5" w14:textId="00C5B329" w:rsidR="00F063BF" w:rsidRPr="00C2331B" w:rsidRDefault="00222043" w:rsidP="00222043">
      <w:pPr>
        <w:ind w:firstLine="709"/>
        <w:jc w:val="both"/>
      </w:pPr>
      <w:bookmarkStart w:id="1" w:name="__DdeLink__146_2610451006"/>
      <w:r w:rsidRPr="00C2331B">
        <w:rPr>
          <w:rFonts w:eastAsia="Calibri"/>
        </w:rPr>
        <w:t>Belediyemiz mücavir alanlarında meydana gelen trafik kazaları sonucu yeşil alan, orta refüj ve yan refüjlerde oluşabilecek hasarların tazmin bedellerinin belirlenmesi ile ilgili</w:t>
      </w:r>
      <w:r w:rsidRPr="00C2331B">
        <w:t xml:space="preserve"> </w:t>
      </w:r>
      <w:bookmarkStart w:id="2" w:name="_GoBack"/>
      <w:bookmarkEnd w:id="2"/>
      <w:r w:rsidRPr="00C2331B">
        <w:rPr>
          <w:rFonts w:eastAsia="Calibri"/>
          <w:lang w:eastAsia="en-US"/>
        </w:rPr>
        <w:t>Hukuk ve Tarifeler Komisyonuna ile Plan ve Bütçe Komisyonu</w:t>
      </w:r>
      <w:r w:rsidR="00F063BF" w:rsidRPr="00C2331B">
        <w:rPr>
          <w:rFonts w:eastAsia="Calibri"/>
          <w:color w:val="000000"/>
        </w:rPr>
        <w:t>nun</w:t>
      </w:r>
      <w:bookmarkEnd w:id="1"/>
      <w:r w:rsidR="00F063BF" w:rsidRPr="00C2331B">
        <w:rPr>
          <w:rFonts w:eastAsia="Calibri"/>
          <w:color w:val="000000"/>
        </w:rPr>
        <w:t xml:space="preserve"> </w:t>
      </w:r>
      <w:r w:rsidR="00EB4B6F" w:rsidRPr="00C2331B">
        <w:rPr>
          <w:rFonts w:eastAsia="Calibri"/>
          <w:color w:val="000000"/>
        </w:rPr>
        <w:t>1</w:t>
      </w:r>
      <w:r w:rsidR="00C2331B">
        <w:rPr>
          <w:rFonts w:eastAsia="Calibri"/>
          <w:color w:val="000000"/>
        </w:rPr>
        <w:t>5</w:t>
      </w:r>
      <w:r w:rsidR="00EB470B" w:rsidRPr="00C2331B">
        <w:rPr>
          <w:rFonts w:eastAsia="Calibri"/>
          <w:color w:val="000000"/>
        </w:rPr>
        <w:t>.</w:t>
      </w:r>
      <w:r w:rsidR="00C2331B">
        <w:rPr>
          <w:rFonts w:eastAsia="Calibri"/>
          <w:color w:val="000000"/>
        </w:rPr>
        <w:t>08</w:t>
      </w:r>
      <w:r w:rsidR="00EB470B" w:rsidRPr="00C2331B">
        <w:rPr>
          <w:rFonts w:eastAsia="Calibri"/>
          <w:color w:val="000000"/>
        </w:rPr>
        <w:t>.202</w:t>
      </w:r>
      <w:r w:rsidR="00C2331B">
        <w:rPr>
          <w:rFonts w:eastAsia="Calibri"/>
          <w:color w:val="000000"/>
        </w:rPr>
        <w:t>5</w:t>
      </w:r>
      <w:r w:rsidR="00F063BF" w:rsidRPr="00C2331B">
        <w:rPr>
          <w:rFonts w:eastAsia="Calibri"/>
          <w:color w:val="000000"/>
        </w:rPr>
        <w:t xml:space="preserve"> tarih ve </w:t>
      </w:r>
      <w:r w:rsidR="00C2331B">
        <w:rPr>
          <w:rFonts w:eastAsia="Calibri"/>
          <w:color w:val="000000"/>
        </w:rPr>
        <w:t>26</w:t>
      </w:r>
      <w:r w:rsidR="00123070" w:rsidRPr="00C2331B">
        <w:rPr>
          <w:rFonts w:eastAsia="Calibri"/>
          <w:color w:val="000000"/>
        </w:rPr>
        <w:t xml:space="preserve"> </w:t>
      </w:r>
      <w:r w:rsidR="00F063BF" w:rsidRPr="00C2331B">
        <w:rPr>
          <w:rFonts w:eastAsia="Calibri"/>
          <w:color w:val="000000"/>
        </w:rPr>
        <w:t>sayılı</w:t>
      </w:r>
      <w:r w:rsidR="00EA7D6F" w:rsidRPr="00C2331B">
        <w:rPr>
          <w:rFonts w:eastAsia="Calibri"/>
          <w:color w:val="000000"/>
        </w:rPr>
        <w:t xml:space="preserve"> müşterek</w:t>
      </w:r>
      <w:r w:rsidR="00BE6288" w:rsidRPr="00C2331B">
        <w:rPr>
          <w:rFonts w:eastAsia="Calibri"/>
          <w:color w:val="000000"/>
        </w:rPr>
        <w:t xml:space="preserve"> </w:t>
      </w:r>
      <w:r w:rsidR="00F063BF" w:rsidRPr="00C2331B">
        <w:rPr>
          <w:rFonts w:eastAsia="Calibri"/>
          <w:color w:val="000000"/>
        </w:rPr>
        <w:t>raporu.</w:t>
      </w:r>
    </w:p>
    <w:p w14:paraId="4E7881F1" w14:textId="413A0D13" w:rsidR="00222043" w:rsidRPr="00C2331B" w:rsidRDefault="00C06786" w:rsidP="00222043">
      <w:pPr>
        <w:ind w:firstLine="709"/>
        <w:jc w:val="both"/>
      </w:pPr>
      <w:r w:rsidRPr="00C2331B">
        <w:t>(</w:t>
      </w:r>
      <w:r w:rsidR="00222043" w:rsidRPr="00C2331B">
        <w:t xml:space="preserve">Belediye meclisimizin </w:t>
      </w:r>
      <w:r w:rsidR="00C2331B" w:rsidRPr="00C2331B">
        <w:t>04</w:t>
      </w:r>
      <w:r w:rsidR="00222043" w:rsidRPr="00C2331B">
        <w:t>.</w:t>
      </w:r>
      <w:r w:rsidR="00C2331B" w:rsidRPr="00C2331B">
        <w:t>08</w:t>
      </w:r>
      <w:r w:rsidR="00222043" w:rsidRPr="00C2331B">
        <w:t>.202</w:t>
      </w:r>
      <w:r w:rsidR="00C2331B" w:rsidRPr="00C2331B">
        <w:t>5</w:t>
      </w:r>
      <w:r w:rsidR="00222043" w:rsidRPr="00C2331B">
        <w:t xml:space="preserve"> tarihinde yapmış olduğu birleşimde görüşülerek komisyonlarımıza havale edilen, </w:t>
      </w:r>
      <w:r w:rsidR="00222043" w:rsidRPr="00C2331B">
        <w:rPr>
          <w:rFonts w:eastAsia="Calibri"/>
        </w:rPr>
        <w:t xml:space="preserve">Belediyemiz </w:t>
      </w:r>
      <w:bookmarkStart w:id="3" w:name="_Hlk128038331"/>
      <w:r w:rsidR="00222043" w:rsidRPr="00C2331B">
        <w:rPr>
          <w:rFonts w:eastAsia="Calibri"/>
        </w:rPr>
        <w:t xml:space="preserve">mücavir alanlarında </w:t>
      </w:r>
      <w:bookmarkEnd w:id="3"/>
      <w:r w:rsidR="00222043" w:rsidRPr="00C2331B">
        <w:rPr>
          <w:rFonts w:eastAsia="Calibri"/>
        </w:rPr>
        <w:t>meydana gelen trafik kazaları sonucu yeşil alan, orta refüj ve yan refüjlerde oluşabilecek hasarların tazmin bedellerinin belirlenmesi ile ilgili konu</w:t>
      </w:r>
      <w:r w:rsidR="00222043" w:rsidRPr="00C2331B">
        <w:t xml:space="preserve"> incelendi.</w:t>
      </w:r>
    </w:p>
    <w:p w14:paraId="001DE87A" w14:textId="77777777" w:rsidR="00222043" w:rsidRPr="00C2331B" w:rsidRDefault="00222043" w:rsidP="00222043">
      <w:pPr>
        <w:ind w:firstLine="709"/>
        <w:jc w:val="both"/>
      </w:pPr>
      <w:r w:rsidRPr="00C2331B">
        <w:t xml:space="preserve">Komisyonlarımızca yapılan görüşmelerde; </w:t>
      </w:r>
    </w:p>
    <w:p w14:paraId="166C2F58" w14:textId="77777777" w:rsidR="00222043" w:rsidRPr="00C2331B" w:rsidRDefault="00222043" w:rsidP="00222043">
      <w:pPr>
        <w:ind w:firstLine="709"/>
        <w:jc w:val="both"/>
      </w:pPr>
      <w:r w:rsidRPr="00C2331B">
        <w:t xml:space="preserve">İlçemiz mücavir alanlarında meydana gelen trafik kazaları sonucu park, orta refüj, yan refüj ve yeşil alanlarda hasarlar meydana gelmektedir. </w:t>
      </w:r>
    </w:p>
    <w:p w14:paraId="21CB39AC" w14:textId="4A2B9673" w:rsidR="00EB4B6F" w:rsidRPr="00C2331B" w:rsidRDefault="00222043" w:rsidP="00222043">
      <w:pPr>
        <w:ind w:firstLine="709"/>
        <w:jc w:val="both"/>
      </w:pPr>
      <w:r w:rsidRPr="00C2331B">
        <w:t xml:space="preserve">Beton, Demir, Ahşap, Su Tesisatları, Oturma Bankları, Çöp Sepetleri. Çocuk Oyun Aletleri, Spor Aletleri, Kamelya, </w:t>
      </w:r>
      <w:proofErr w:type="spellStart"/>
      <w:r w:rsidRPr="00C2331B">
        <w:t>Pergole</w:t>
      </w:r>
      <w:proofErr w:type="spellEnd"/>
      <w:r w:rsidRPr="00C2331B">
        <w:t xml:space="preserve">, Aydınlatma Armatürleri, </w:t>
      </w:r>
      <w:proofErr w:type="spellStart"/>
      <w:r w:rsidRPr="00C2331B">
        <w:t>vb</w:t>
      </w:r>
      <w:proofErr w:type="spellEnd"/>
      <w:r w:rsidRPr="00C2331B">
        <w:t>, materyallerden oluşacak hasarlar ile park, yeşil alan, fidanlık alan, orta refüj ve yan refüjlerde bulunan Ağaçlar, Ağaççıklar, Meyve Ağaçları, Çalılar, Mevsimlik Çiçekler, Yer Örtücüler, Çim Alanlarda oluşacak hasarların günün rayiç bedelleri üzerinden hesaplanarak 5393 sayılı Belediye Kanunu’nun 18. Maddesinin (f) fıkrası gereğince uygulanması komisyonlarımızca uygun görülmüştür.</w:t>
      </w:r>
      <w:r w:rsidR="00270283" w:rsidRPr="00C2331B">
        <w:tab/>
      </w:r>
      <w:r w:rsidR="00270283" w:rsidRPr="00C2331B">
        <w:tab/>
      </w:r>
      <w:r w:rsidR="00270283" w:rsidRPr="00C2331B">
        <w:tab/>
      </w:r>
      <w:r w:rsidR="00270283" w:rsidRPr="00C2331B">
        <w:tab/>
      </w:r>
      <w:r w:rsidR="00270283" w:rsidRPr="00C2331B">
        <w:tab/>
      </w:r>
    </w:p>
    <w:p w14:paraId="4EBF981B" w14:textId="6C194DD1" w:rsidR="00485CF3" w:rsidRPr="00C2331B" w:rsidRDefault="0034616D" w:rsidP="00222043">
      <w:pPr>
        <w:pStyle w:val="AralkYok"/>
        <w:ind w:firstLine="709"/>
        <w:jc w:val="both"/>
        <w:rPr>
          <w:color w:val="000000"/>
          <w:sz w:val="24"/>
          <w:szCs w:val="24"/>
        </w:rPr>
      </w:pPr>
      <w:r w:rsidRPr="00C2331B">
        <w:rPr>
          <w:sz w:val="24"/>
          <w:szCs w:val="24"/>
        </w:rPr>
        <w:t>Meclisimizin görüşlerine arz ederiz.</w:t>
      </w:r>
      <w:r w:rsidR="00837BF8" w:rsidRPr="00C2331B">
        <w:rPr>
          <w:sz w:val="24"/>
          <w:szCs w:val="24"/>
        </w:rPr>
        <w:t>)</w:t>
      </w:r>
      <w:r w:rsidR="00895C6A" w:rsidRPr="00C2331B">
        <w:rPr>
          <w:sz w:val="24"/>
          <w:szCs w:val="24"/>
        </w:rPr>
        <w:t xml:space="preserve">  O</w:t>
      </w:r>
      <w:r w:rsidR="00485CF3" w:rsidRPr="00C2331B">
        <w:rPr>
          <w:sz w:val="24"/>
          <w:szCs w:val="24"/>
        </w:rPr>
        <w:t>kundu.</w:t>
      </w:r>
    </w:p>
    <w:p w14:paraId="626685F2" w14:textId="2B639C57" w:rsidR="001928DE" w:rsidRPr="00C2331B" w:rsidRDefault="00F063BF" w:rsidP="00222043">
      <w:pPr>
        <w:ind w:firstLine="709"/>
        <w:jc w:val="both"/>
      </w:pPr>
      <w:r w:rsidRPr="00C2331B">
        <w:t xml:space="preserve">Konu üzerindeki görüşmelerden sonra, komisyon raporu oylamaya sunuldu, yapılan işaretle oylama sonucunda, </w:t>
      </w:r>
      <w:r w:rsidR="00222043" w:rsidRPr="00C2331B">
        <w:rPr>
          <w:rFonts w:eastAsia="Calibri"/>
        </w:rPr>
        <w:t>Belediyemiz mücavir alanlarında meydana gelen trafik kazaları sonucu yeşil alan, orta refüj ve yan refüjlerde oluşabilecek hasarların tazmin bedellerinin belirlenmesi ile ilgili</w:t>
      </w:r>
      <w:r w:rsidR="00222043" w:rsidRPr="00C2331B">
        <w:t xml:space="preserve"> </w:t>
      </w:r>
      <w:r w:rsidR="00222043" w:rsidRPr="00C2331B">
        <w:rPr>
          <w:rFonts w:eastAsia="Calibri"/>
          <w:lang w:eastAsia="en-US"/>
        </w:rPr>
        <w:t>Hukuk ve Tarifeler Komisyonuna ile Plan ve Bütçe Komisyonu</w:t>
      </w:r>
      <w:r w:rsidR="00EB4B6F" w:rsidRPr="00C2331B">
        <w:rPr>
          <w:rFonts w:eastAsia="Calibri"/>
          <w:bCs/>
        </w:rPr>
        <w:t xml:space="preserve"> </w:t>
      </w:r>
      <w:r w:rsidR="00EA7D6F" w:rsidRPr="00C2331B">
        <w:t>müşterek</w:t>
      </w:r>
      <w:r w:rsidR="00BE6288" w:rsidRPr="00C2331B">
        <w:t xml:space="preserve"> </w:t>
      </w:r>
      <w:r w:rsidRPr="00C2331B">
        <w:t xml:space="preserve">raporunun kabulüne oybirliğiyle </w:t>
      </w:r>
      <w:r w:rsidR="00BE6288" w:rsidRPr="00C2331B">
        <w:t>0</w:t>
      </w:r>
      <w:r w:rsidR="00C2331B" w:rsidRPr="00C2331B">
        <w:t>2</w:t>
      </w:r>
      <w:r w:rsidR="00EB470B" w:rsidRPr="00C2331B">
        <w:t>.</w:t>
      </w:r>
      <w:r w:rsidR="00C2331B" w:rsidRPr="00C2331B">
        <w:t>09</w:t>
      </w:r>
      <w:r w:rsidR="00EB470B" w:rsidRPr="00C2331B">
        <w:t>.202</w:t>
      </w:r>
      <w:r w:rsidR="00222043" w:rsidRPr="00C2331B">
        <w:t>5</w:t>
      </w:r>
      <w:r w:rsidRPr="00C2331B">
        <w:t xml:space="preserve"> tarihli toplantıda karar verildi.</w:t>
      </w:r>
    </w:p>
    <w:p w14:paraId="122D72CD" w14:textId="77777777" w:rsidR="001928DE" w:rsidRPr="00C2331B" w:rsidRDefault="001928DE" w:rsidP="00222043">
      <w:pPr>
        <w:ind w:firstLine="708"/>
        <w:jc w:val="both"/>
      </w:pPr>
    </w:p>
    <w:p w14:paraId="62B93C02" w14:textId="77777777" w:rsidR="00C2331B" w:rsidRPr="00C2331B" w:rsidRDefault="00C2331B" w:rsidP="00222043"/>
    <w:p w14:paraId="6EAD8F4A" w14:textId="77777777" w:rsidR="00C2331B" w:rsidRPr="00C2331B" w:rsidRDefault="00C2331B" w:rsidP="00222043"/>
    <w:p w14:paraId="7E58CCC0" w14:textId="77777777" w:rsidR="00C2331B" w:rsidRPr="00C2331B" w:rsidRDefault="00C2331B" w:rsidP="00C2331B">
      <w:r w:rsidRPr="00C2331B">
        <w:t xml:space="preserve">Uğur ÖZKUYUMCU           </w:t>
      </w:r>
      <w:r w:rsidRPr="00C2331B">
        <w:tab/>
      </w:r>
      <w:r w:rsidRPr="00C2331B">
        <w:tab/>
        <w:t xml:space="preserve">       Kaan Yusuf YURTERİ                   </w:t>
      </w:r>
      <w:r w:rsidRPr="00C2331B">
        <w:tab/>
        <w:t xml:space="preserve">   Murat ESER</w:t>
      </w:r>
    </w:p>
    <w:p w14:paraId="2FB3D717" w14:textId="77777777" w:rsidR="00C2331B" w:rsidRPr="00C2331B" w:rsidRDefault="00C2331B" w:rsidP="00C2331B">
      <w:r w:rsidRPr="00C2331B">
        <w:t xml:space="preserve">    Meclis Başkan V.                                                </w:t>
      </w:r>
      <w:proofErr w:type="gramStart"/>
      <w:r w:rsidRPr="00C2331B">
        <w:t>Katip</w:t>
      </w:r>
      <w:proofErr w:type="gramEnd"/>
      <w:r w:rsidRPr="00C2331B">
        <w:tab/>
      </w:r>
      <w:r w:rsidRPr="00C2331B">
        <w:tab/>
      </w:r>
      <w:r w:rsidRPr="00C2331B">
        <w:tab/>
      </w:r>
      <w:r w:rsidRPr="00C2331B">
        <w:tab/>
        <w:t xml:space="preserve">        </w:t>
      </w:r>
      <w:proofErr w:type="spellStart"/>
      <w:r w:rsidRPr="00C2331B">
        <w:t>Katip</w:t>
      </w:r>
      <w:proofErr w:type="spellEnd"/>
    </w:p>
    <w:p w14:paraId="063F8ED5" w14:textId="77400931" w:rsidR="00304DE6" w:rsidRPr="00C2331B" w:rsidRDefault="00222043" w:rsidP="00222043">
      <w:pPr>
        <w:rPr>
          <w:b/>
        </w:rPr>
      </w:pPr>
      <w:r w:rsidRPr="00C2331B">
        <w:t xml:space="preserve"> </w:t>
      </w:r>
    </w:p>
    <w:sectPr w:rsidR="00304DE6" w:rsidRPr="00C2331B">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5AC7" w14:textId="77777777" w:rsidR="009713F9" w:rsidRDefault="009713F9">
      <w:r>
        <w:separator/>
      </w:r>
    </w:p>
  </w:endnote>
  <w:endnote w:type="continuationSeparator" w:id="0">
    <w:p w14:paraId="7DAA568B" w14:textId="77777777" w:rsidR="009713F9" w:rsidRDefault="0097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33B89" w14:textId="77777777" w:rsidR="009713F9" w:rsidRDefault="009713F9">
      <w:bookmarkStart w:id="0" w:name="_Hlk187063929"/>
      <w:bookmarkEnd w:id="0"/>
      <w:r>
        <w:separator/>
      </w:r>
    </w:p>
  </w:footnote>
  <w:footnote w:type="continuationSeparator" w:id="0">
    <w:p w14:paraId="36AEC8C2" w14:textId="77777777" w:rsidR="009713F9" w:rsidRDefault="0097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0D66845B" w:rsidR="001928DE" w:rsidRDefault="00222043">
    <w:pPr>
      <w:rPr>
        <w:b/>
      </w:rPr>
    </w:pPr>
    <w:r>
      <w:rPr>
        <w:noProof/>
      </w:rPr>
      <mc:AlternateContent>
        <mc:Choice Requires="wps">
          <w:drawing>
            <wp:anchor distT="0" distB="0" distL="114300" distR="114300" simplePos="0" relativeHeight="3" behindDoc="1" locked="0" layoutInCell="1" allowOverlap="1" wp14:anchorId="47E19F39" wp14:editId="0CADC270">
              <wp:simplePos x="0" y="0"/>
              <wp:positionH relativeFrom="column">
                <wp:posOffset>1780540</wp:posOffset>
              </wp:positionH>
              <wp:positionV relativeFrom="paragraph">
                <wp:posOffset>822960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4020" cy="53467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0.2pt;margin-top:64.8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noProof/>
      </w:rPr>
      <w:drawing>
        <wp:inline distT="0" distB="0" distL="0" distR="0" wp14:anchorId="617498B2" wp14:editId="5112E0D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p>
  <w:p w14:paraId="610B3D36" w14:textId="0C6EB01A" w:rsidR="001928DE" w:rsidRDefault="00C06786">
    <w:pPr>
      <w:rPr>
        <w:b/>
      </w:rPr>
    </w:pPr>
    <w:r>
      <w:rPr>
        <w:b/>
      </w:rPr>
      <w:t xml:space="preserve">     </w:t>
    </w:r>
  </w:p>
  <w:p w14:paraId="257CEB56" w14:textId="7172EA5F" w:rsidR="00895C6A" w:rsidRDefault="00895C6A">
    <w:pPr>
      <w:jc w:val="both"/>
      <w:rPr>
        <w:b/>
      </w:rPr>
    </w:pPr>
  </w:p>
  <w:p w14:paraId="2ECF7C8D" w14:textId="77777777" w:rsidR="00895C6A" w:rsidRDefault="00895C6A">
    <w:pPr>
      <w:jc w:val="both"/>
      <w:rPr>
        <w:b/>
      </w:rPr>
    </w:pPr>
  </w:p>
  <w:p w14:paraId="128EDBD0" w14:textId="4DBB08B4" w:rsidR="001928DE" w:rsidRDefault="00D10A5B">
    <w:pPr>
      <w:jc w:val="both"/>
    </w:pPr>
    <w:r>
      <w:rPr>
        <w:b/>
      </w:rPr>
      <w:t>KARAR:</w:t>
    </w:r>
    <w:r w:rsidR="00C06786">
      <w:rPr>
        <w:b/>
      </w:rPr>
      <w:t xml:space="preserve"> </w:t>
    </w:r>
    <w:r w:rsidR="00C2331B">
      <w:rPr>
        <w:b/>
      </w:rPr>
      <w:t>136</w:t>
    </w:r>
    <w:r w:rsidR="00C06786">
      <w:rPr>
        <w:b/>
      </w:rPr>
      <w:t xml:space="preserve">                                                                                         </w:t>
    </w:r>
    <w:r w:rsidR="00C06786">
      <w:rPr>
        <w:b/>
      </w:rPr>
      <w:tab/>
      <w:t xml:space="preserve">               </w:t>
    </w:r>
    <w:r w:rsidR="00C06786">
      <w:rPr>
        <w:b/>
      </w:rPr>
      <w:tab/>
    </w:r>
    <w:r w:rsidR="00E53496">
      <w:rPr>
        <w:b/>
      </w:rPr>
      <w:t>0</w:t>
    </w:r>
    <w:r w:rsidR="00C2331B">
      <w:rPr>
        <w:b/>
      </w:rPr>
      <w:t>2</w:t>
    </w:r>
    <w:r w:rsidR="00270283">
      <w:rPr>
        <w:b/>
      </w:rPr>
      <w:t>.0</w:t>
    </w:r>
    <w:r w:rsidR="00C2331B">
      <w:rPr>
        <w:b/>
      </w:rPr>
      <w:t>9</w:t>
    </w:r>
    <w:r w:rsidR="00C06786">
      <w:rPr>
        <w:b/>
      </w:rPr>
      <w:t>.20</w:t>
    </w:r>
    <w:r w:rsidR="00EB470B">
      <w:rPr>
        <w:b/>
      </w:rPr>
      <w:t>2</w:t>
    </w:r>
    <w:r w:rsidR="00222043">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C0CD8"/>
    <w:rsid w:val="000C7440"/>
    <w:rsid w:val="000E13B3"/>
    <w:rsid w:val="000F05BB"/>
    <w:rsid w:val="000F4B94"/>
    <w:rsid w:val="000F736D"/>
    <w:rsid w:val="000F79AE"/>
    <w:rsid w:val="001057E5"/>
    <w:rsid w:val="00123070"/>
    <w:rsid w:val="0012738F"/>
    <w:rsid w:val="00136BAC"/>
    <w:rsid w:val="00160B14"/>
    <w:rsid w:val="001928DE"/>
    <w:rsid w:val="001A03DF"/>
    <w:rsid w:val="001A5701"/>
    <w:rsid w:val="001B7EAA"/>
    <w:rsid w:val="001D1445"/>
    <w:rsid w:val="001D2257"/>
    <w:rsid w:val="001D7342"/>
    <w:rsid w:val="00222043"/>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B0B6D"/>
    <w:rsid w:val="003C4B7C"/>
    <w:rsid w:val="003E4D24"/>
    <w:rsid w:val="003F76F5"/>
    <w:rsid w:val="00431E85"/>
    <w:rsid w:val="004418ED"/>
    <w:rsid w:val="004513D2"/>
    <w:rsid w:val="00485CF3"/>
    <w:rsid w:val="004C0F60"/>
    <w:rsid w:val="004E0CD1"/>
    <w:rsid w:val="00540058"/>
    <w:rsid w:val="0054778B"/>
    <w:rsid w:val="005662C4"/>
    <w:rsid w:val="00566E1C"/>
    <w:rsid w:val="00567C2B"/>
    <w:rsid w:val="00580D32"/>
    <w:rsid w:val="00586062"/>
    <w:rsid w:val="00600E8B"/>
    <w:rsid w:val="00603BF5"/>
    <w:rsid w:val="00603E3A"/>
    <w:rsid w:val="00631D59"/>
    <w:rsid w:val="006779E9"/>
    <w:rsid w:val="0068403B"/>
    <w:rsid w:val="0069435E"/>
    <w:rsid w:val="006A5BE4"/>
    <w:rsid w:val="006B3F4A"/>
    <w:rsid w:val="00716104"/>
    <w:rsid w:val="00716924"/>
    <w:rsid w:val="00724C91"/>
    <w:rsid w:val="007938AD"/>
    <w:rsid w:val="007D0D2F"/>
    <w:rsid w:val="007E7825"/>
    <w:rsid w:val="0080247C"/>
    <w:rsid w:val="008239FD"/>
    <w:rsid w:val="008363AA"/>
    <w:rsid w:val="00837BF8"/>
    <w:rsid w:val="008534BB"/>
    <w:rsid w:val="00873D52"/>
    <w:rsid w:val="00880275"/>
    <w:rsid w:val="00883C91"/>
    <w:rsid w:val="00895C6A"/>
    <w:rsid w:val="00911A62"/>
    <w:rsid w:val="0091231F"/>
    <w:rsid w:val="00916F9C"/>
    <w:rsid w:val="009322FB"/>
    <w:rsid w:val="00936100"/>
    <w:rsid w:val="00947686"/>
    <w:rsid w:val="00952845"/>
    <w:rsid w:val="0095511A"/>
    <w:rsid w:val="00962176"/>
    <w:rsid w:val="009713F9"/>
    <w:rsid w:val="0097229F"/>
    <w:rsid w:val="00982923"/>
    <w:rsid w:val="009A3F9F"/>
    <w:rsid w:val="009A3FFA"/>
    <w:rsid w:val="009D0410"/>
    <w:rsid w:val="009D1418"/>
    <w:rsid w:val="009F6310"/>
    <w:rsid w:val="00A32026"/>
    <w:rsid w:val="00A41C32"/>
    <w:rsid w:val="00A4613A"/>
    <w:rsid w:val="00A84555"/>
    <w:rsid w:val="00AB5AF9"/>
    <w:rsid w:val="00AE078F"/>
    <w:rsid w:val="00B41398"/>
    <w:rsid w:val="00B54E19"/>
    <w:rsid w:val="00B616EF"/>
    <w:rsid w:val="00B86E5C"/>
    <w:rsid w:val="00BA79BD"/>
    <w:rsid w:val="00BC0BF1"/>
    <w:rsid w:val="00BD227D"/>
    <w:rsid w:val="00BE6288"/>
    <w:rsid w:val="00C06786"/>
    <w:rsid w:val="00C2331B"/>
    <w:rsid w:val="00C532E2"/>
    <w:rsid w:val="00C605CE"/>
    <w:rsid w:val="00C63813"/>
    <w:rsid w:val="00C9364F"/>
    <w:rsid w:val="00CA4B10"/>
    <w:rsid w:val="00CE2260"/>
    <w:rsid w:val="00CF485C"/>
    <w:rsid w:val="00CF5485"/>
    <w:rsid w:val="00D10A5B"/>
    <w:rsid w:val="00D64189"/>
    <w:rsid w:val="00D74178"/>
    <w:rsid w:val="00DB3249"/>
    <w:rsid w:val="00DC6AFC"/>
    <w:rsid w:val="00DD672E"/>
    <w:rsid w:val="00E03798"/>
    <w:rsid w:val="00E11EF0"/>
    <w:rsid w:val="00E15A2B"/>
    <w:rsid w:val="00E27FC6"/>
    <w:rsid w:val="00E346D6"/>
    <w:rsid w:val="00E53496"/>
    <w:rsid w:val="00E8321B"/>
    <w:rsid w:val="00E87F11"/>
    <w:rsid w:val="00E92084"/>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B304-CFDE-4124-B9E0-EAA6A43F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297</Words>
  <Characters>1699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Serhat KARADAĞ</cp:lastModifiedBy>
  <cp:revision>16</cp:revision>
  <cp:lastPrinted>2025-01-06T10:53:00Z</cp:lastPrinted>
  <dcterms:created xsi:type="dcterms:W3CDTF">2020-08-07T07:47:00Z</dcterms:created>
  <dcterms:modified xsi:type="dcterms:W3CDTF">2025-09-03T13:08:00Z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