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2B3F" w14:textId="77777777" w:rsidR="001928DE" w:rsidRPr="00A67E72" w:rsidRDefault="00C06786">
      <w:pPr>
        <w:ind w:firstLine="709"/>
        <w:jc w:val="center"/>
        <w:rPr>
          <w:b/>
        </w:rPr>
      </w:pPr>
      <w:proofErr w:type="gramStart"/>
      <w:r w:rsidRPr="00A67E72">
        <w:rPr>
          <w:b/>
        </w:rPr>
        <w:t>K  A</w:t>
      </w:r>
      <w:proofErr w:type="gramEnd"/>
      <w:r w:rsidRPr="00A67E72">
        <w:rPr>
          <w:b/>
        </w:rPr>
        <w:t xml:space="preserve">  </w:t>
      </w:r>
      <w:proofErr w:type="gramStart"/>
      <w:r w:rsidRPr="00A67E72">
        <w:rPr>
          <w:b/>
        </w:rPr>
        <w:t>R  A</w:t>
      </w:r>
      <w:proofErr w:type="gramEnd"/>
      <w:r w:rsidRPr="00A67E72">
        <w:rPr>
          <w:b/>
        </w:rPr>
        <w:t xml:space="preserve">  R</w:t>
      </w:r>
    </w:p>
    <w:p w14:paraId="70E30D0A" w14:textId="77777777" w:rsidR="009A3F9F" w:rsidRPr="00A67E72" w:rsidRDefault="009A3F9F">
      <w:pPr>
        <w:ind w:firstLine="709"/>
        <w:jc w:val="both"/>
        <w:rPr>
          <w:b/>
        </w:rPr>
      </w:pPr>
    </w:p>
    <w:p w14:paraId="439D9EB5" w14:textId="5FE35404" w:rsidR="00F063BF" w:rsidRPr="00A67E72" w:rsidRDefault="00127757" w:rsidP="00127757">
      <w:pPr>
        <w:ind w:firstLine="708"/>
        <w:jc w:val="both"/>
      </w:pPr>
      <w:bookmarkStart w:id="0" w:name="__DdeLink__146_2610451006"/>
      <w:r w:rsidRPr="00B745D0">
        <w:t xml:space="preserve">İlçemizde bulunan vatandaşlarımıza verilen gastronomi eğitimlerinin sağladığı katkıların değerlendirilmesi ile ilgili </w:t>
      </w:r>
      <w:r w:rsidRPr="00127757">
        <w:t>Esnaf ve Sanatkârlar Komisyonu ile Gençlik ve Spor Komisyonu</w:t>
      </w:r>
      <w:r w:rsidR="00F063BF" w:rsidRPr="00A67E72">
        <w:rPr>
          <w:rFonts w:eastAsia="Calibri"/>
          <w:color w:val="000000"/>
        </w:rPr>
        <w:t>nun</w:t>
      </w:r>
      <w:bookmarkEnd w:id="0"/>
      <w:r w:rsidR="00F063BF" w:rsidRPr="00A67E72">
        <w:rPr>
          <w:rFonts w:eastAsia="Calibri"/>
          <w:color w:val="000000"/>
        </w:rPr>
        <w:t xml:space="preserve"> </w:t>
      </w:r>
      <w:r>
        <w:rPr>
          <w:rFonts w:eastAsia="Calibri"/>
          <w:color w:val="000000"/>
        </w:rPr>
        <w:t>15</w:t>
      </w:r>
      <w:r w:rsidR="00EB470B" w:rsidRPr="00A67E72">
        <w:rPr>
          <w:rFonts w:eastAsia="Calibri"/>
          <w:color w:val="000000"/>
        </w:rPr>
        <w:t>.0</w:t>
      </w:r>
      <w:r w:rsidR="00B64A42" w:rsidRPr="00A67E72">
        <w:rPr>
          <w:rFonts w:eastAsia="Calibri"/>
          <w:color w:val="000000"/>
        </w:rPr>
        <w:t>4</w:t>
      </w:r>
      <w:r w:rsidR="00EB470B" w:rsidRPr="00A67E72">
        <w:rPr>
          <w:rFonts w:eastAsia="Calibri"/>
          <w:color w:val="000000"/>
        </w:rPr>
        <w:t>.202</w:t>
      </w:r>
      <w:r w:rsidR="005B0E09" w:rsidRPr="00A67E72">
        <w:rPr>
          <w:rFonts w:eastAsia="Calibri"/>
          <w:color w:val="000000"/>
        </w:rPr>
        <w:t>5</w:t>
      </w:r>
      <w:r w:rsidR="00F063BF" w:rsidRPr="00A67E72">
        <w:rPr>
          <w:rFonts w:eastAsia="Calibri"/>
          <w:color w:val="000000"/>
        </w:rPr>
        <w:t xml:space="preserve"> tarih ve </w:t>
      </w:r>
      <w:r w:rsidR="00EA7D6F" w:rsidRPr="00A67E72">
        <w:rPr>
          <w:rFonts w:eastAsia="Calibri"/>
          <w:color w:val="000000"/>
        </w:rPr>
        <w:t>0</w:t>
      </w:r>
      <w:r>
        <w:rPr>
          <w:rFonts w:eastAsia="Calibri"/>
          <w:color w:val="000000"/>
        </w:rPr>
        <w:t>2</w:t>
      </w:r>
      <w:r w:rsidR="00123070" w:rsidRPr="00A67E72">
        <w:rPr>
          <w:rFonts w:eastAsia="Calibri"/>
          <w:color w:val="000000"/>
        </w:rPr>
        <w:t xml:space="preserve"> </w:t>
      </w:r>
      <w:r w:rsidR="00F063BF" w:rsidRPr="00A67E72">
        <w:rPr>
          <w:rFonts w:eastAsia="Calibri"/>
          <w:color w:val="000000"/>
        </w:rPr>
        <w:t>sayılı</w:t>
      </w:r>
      <w:r w:rsidR="00EA7D6F" w:rsidRPr="00A67E72">
        <w:rPr>
          <w:rFonts w:eastAsia="Calibri"/>
          <w:color w:val="000000"/>
        </w:rPr>
        <w:t xml:space="preserve"> müşterek</w:t>
      </w:r>
      <w:r w:rsidR="00BE6288" w:rsidRPr="00A67E72">
        <w:rPr>
          <w:rFonts w:eastAsia="Calibri"/>
          <w:color w:val="000000"/>
        </w:rPr>
        <w:t xml:space="preserve"> </w:t>
      </w:r>
      <w:r w:rsidR="00F063BF" w:rsidRPr="00A67E72">
        <w:rPr>
          <w:rFonts w:eastAsia="Calibri"/>
          <w:color w:val="000000"/>
        </w:rPr>
        <w:t>raporu.</w:t>
      </w:r>
    </w:p>
    <w:p w14:paraId="47180CCF" w14:textId="77777777" w:rsidR="00127757" w:rsidRPr="00745F02" w:rsidRDefault="00C06786" w:rsidP="00127757">
      <w:pPr>
        <w:pStyle w:val="ListeParagraf"/>
        <w:ind w:left="0" w:firstLine="708"/>
        <w:jc w:val="both"/>
      </w:pPr>
      <w:r w:rsidRPr="00A67E72">
        <w:t>(</w:t>
      </w:r>
      <w:r w:rsidR="00127757" w:rsidRPr="00745F02">
        <w:t xml:space="preserve">Belediye meclisimizin </w:t>
      </w:r>
      <w:r w:rsidR="00127757">
        <w:t>02.04</w:t>
      </w:r>
      <w:r w:rsidR="00127757" w:rsidRPr="00745F02">
        <w:t>.202</w:t>
      </w:r>
      <w:r w:rsidR="00127757">
        <w:t>5</w:t>
      </w:r>
      <w:r w:rsidR="00127757" w:rsidRPr="00745F02">
        <w:t xml:space="preserve"> tarihinde yapmış olduğu toplantıda görüşülerek komisyon</w:t>
      </w:r>
      <w:r w:rsidR="00127757">
        <w:t xml:space="preserve">larımıza </w:t>
      </w:r>
      <w:r w:rsidR="00127757" w:rsidRPr="00745F02">
        <w:t xml:space="preserve">havale edilen, </w:t>
      </w:r>
      <w:r w:rsidR="00127757">
        <w:t xml:space="preserve">İlçemizde bulunan vatandaşlarımıza verilen gastronomi eğitimlerinin sağladığı katkıların değerlendirilmesi </w:t>
      </w:r>
      <w:r w:rsidR="00127757" w:rsidRPr="00984461">
        <w:t xml:space="preserve">ile ilgili </w:t>
      </w:r>
      <w:r w:rsidR="00127757" w:rsidRPr="00745F02">
        <w:t>konu incelendi.</w:t>
      </w:r>
    </w:p>
    <w:p w14:paraId="00B030A1" w14:textId="77777777" w:rsidR="00127757" w:rsidRDefault="00127757" w:rsidP="00127757">
      <w:pPr>
        <w:ind w:firstLine="708"/>
        <w:jc w:val="both"/>
      </w:pPr>
      <w:r>
        <w:t>Komisyonlarımız</w:t>
      </w:r>
      <w:r w:rsidRPr="00745F02">
        <w:t>ca yapılan görüşmeler</w:t>
      </w:r>
      <w:r>
        <w:t xml:space="preserve"> ve incelemeler</w:t>
      </w:r>
      <w:r w:rsidRPr="00745F02">
        <w:t xml:space="preserve"> sonucunda;</w:t>
      </w:r>
    </w:p>
    <w:p w14:paraId="02463249" w14:textId="77777777" w:rsidR="00127757" w:rsidRDefault="00127757" w:rsidP="00127757">
      <w:pPr>
        <w:ind w:firstLine="708"/>
        <w:jc w:val="both"/>
      </w:pPr>
      <w:r>
        <w:t xml:space="preserve">Gastronomi, insanların fizyolojik ihtiyaçlarının yanı sıra, psikolojik ve sosyolojik ihtiyaçlarının da karşılanmasını sağlayan, eksikliğinde ise insanları fiziksel ve ruhsal olarak etkileyen bir unsurdur. Eksikliği halinde insanları olumsuz etkileyen gastronominin sürdürülebilirliği ve insanların ihtiyaçlarını karşılamasının devamı için, gastronomi eğitimi geliştirilmelidir. </w:t>
      </w:r>
    </w:p>
    <w:p w14:paraId="5E8CB21C" w14:textId="11085EB5" w:rsidR="00127757" w:rsidRDefault="00127757" w:rsidP="00127757">
      <w:pPr>
        <w:ind w:firstLine="708"/>
        <w:jc w:val="both"/>
      </w:pPr>
      <w:r>
        <w:t xml:space="preserve">Gastronomi eğitimi sadece insanların ihtiyacını karşılamak açısından değil, gastronomi ile ilgilenen kişilerin kariyerlerini geliştirmesinden dolayı da önemli bir yere sahiptir. Belediyemiz </w:t>
      </w:r>
      <w:proofErr w:type="spellStart"/>
      <w:r>
        <w:t>Gastro</w:t>
      </w:r>
      <w:proofErr w:type="spellEnd"/>
      <w:r>
        <w:t xml:space="preserve"> </w:t>
      </w:r>
      <w:proofErr w:type="spellStart"/>
      <w:r>
        <w:t>Sincanda</w:t>
      </w:r>
      <w:proofErr w:type="spellEnd"/>
      <w:r>
        <w:t xml:space="preserve"> </w:t>
      </w:r>
      <w:r w:rsidRPr="00C9030E">
        <w:t>gençlerin hem akademik hayatta hem de sanatsal ve kültürel alanda yetişmesine katkıda bulunmaya</w:t>
      </w:r>
      <w:r>
        <w:t xml:space="preserve"> devam etmektedir. </w:t>
      </w:r>
    </w:p>
    <w:p w14:paraId="5699BCC1" w14:textId="77777777" w:rsidR="00127757" w:rsidRPr="00745F02" w:rsidRDefault="00127757" w:rsidP="00127757">
      <w:pPr>
        <w:ind w:firstLine="708"/>
        <w:jc w:val="both"/>
      </w:pPr>
      <w:r>
        <w:t>İlçemizde bulunan vatandaşlarımıza verilen gastronomi eğitimlerinin sağladığı katkıların devamının sağlanması komisyonlarımız</w:t>
      </w:r>
      <w:r w:rsidRPr="00745F02">
        <w:t>ca uygun görülmüştür.</w:t>
      </w:r>
    </w:p>
    <w:p w14:paraId="4EBF981B" w14:textId="62EB171F" w:rsidR="00485CF3" w:rsidRPr="00127757" w:rsidRDefault="0034616D" w:rsidP="005B377B">
      <w:pPr>
        <w:ind w:firstLine="708"/>
        <w:jc w:val="both"/>
        <w:rPr>
          <w:color w:val="000000"/>
        </w:rPr>
      </w:pPr>
      <w:r w:rsidRPr="00A67E72">
        <w:t>Meclisimizin görüşlerine arz ederiz.</w:t>
      </w:r>
      <w:r w:rsidR="00837BF8" w:rsidRPr="00A67E72">
        <w:t>)</w:t>
      </w:r>
      <w:r w:rsidR="00895C6A" w:rsidRPr="00A67E72">
        <w:t xml:space="preserve">  O</w:t>
      </w:r>
      <w:r w:rsidR="00485CF3" w:rsidRPr="00A67E72">
        <w:t>kundu.</w:t>
      </w:r>
    </w:p>
    <w:p w14:paraId="626685F2" w14:textId="13A53EF6" w:rsidR="001928DE" w:rsidRPr="00A67E72" w:rsidRDefault="00F063BF" w:rsidP="00127757">
      <w:pPr>
        <w:ind w:firstLine="709"/>
        <w:jc w:val="both"/>
      </w:pPr>
      <w:r w:rsidRPr="00A67E72">
        <w:t xml:space="preserve">Konu üzerindeki görüşmelerden sonra, komisyon raporu oylamaya sunuldu, yapılan işaretle oylama sonucunda, </w:t>
      </w:r>
      <w:r w:rsidR="00127757" w:rsidRPr="00B745D0">
        <w:t xml:space="preserve">İlçemizde bulunan vatandaşlarımıza verilen gastronomi eğitimlerinin sağladığı katkıların değerlendirilmesi ile ilgili </w:t>
      </w:r>
      <w:r w:rsidR="00127757" w:rsidRPr="00127757">
        <w:t>Esnaf ve Sanatkârlar Komisyonu ile Gençlik ve Spor Komisyonu</w:t>
      </w:r>
      <w:r w:rsidR="00A67E72" w:rsidRPr="00A67E72">
        <w:t xml:space="preserve"> </w:t>
      </w:r>
      <w:r w:rsidR="00EA7D6F" w:rsidRPr="00A67E72">
        <w:t>müşterek</w:t>
      </w:r>
      <w:r w:rsidR="00BE6288" w:rsidRPr="00A67E72">
        <w:t xml:space="preserve"> </w:t>
      </w:r>
      <w:r w:rsidRPr="00A67E72">
        <w:t xml:space="preserve">raporunun kabulüne oybirliğiyle </w:t>
      </w:r>
      <w:r w:rsidR="00BE6288" w:rsidRPr="00A67E72">
        <w:t>0</w:t>
      </w:r>
      <w:r w:rsidR="00AD64E2" w:rsidRPr="00A67E72">
        <w:t>7</w:t>
      </w:r>
      <w:r w:rsidR="00EB470B" w:rsidRPr="00A67E72">
        <w:t>.0</w:t>
      </w:r>
      <w:r w:rsidR="00B64A42" w:rsidRPr="00A67E72">
        <w:t>5</w:t>
      </w:r>
      <w:r w:rsidR="00EB470B" w:rsidRPr="00A67E72">
        <w:t>.202</w:t>
      </w:r>
      <w:r w:rsidR="00AD64E2" w:rsidRPr="00A67E72">
        <w:t>5</w:t>
      </w:r>
      <w:r w:rsidRPr="00A67E72">
        <w:t xml:space="preserve"> tarihli toplantıda karar verildi.</w:t>
      </w:r>
    </w:p>
    <w:p w14:paraId="122D72CD" w14:textId="77777777" w:rsidR="001928DE" w:rsidRPr="00A67E72" w:rsidRDefault="001928DE">
      <w:pPr>
        <w:ind w:firstLine="708"/>
        <w:jc w:val="both"/>
      </w:pPr>
    </w:p>
    <w:p w14:paraId="3559ABEC" w14:textId="77777777" w:rsidR="00895C6A" w:rsidRPr="00A67E72" w:rsidRDefault="00895C6A" w:rsidP="00EB4B6F">
      <w:pPr>
        <w:jc w:val="both"/>
      </w:pPr>
    </w:p>
    <w:p w14:paraId="03B1CB3D" w14:textId="77777777" w:rsidR="007828EC" w:rsidRDefault="007828EC" w:rsidP="00AD64E2">
      <w:pPr>
        <w:rPr>
          <w:b/>
        </w:rPr>
      </w:pPr>
    </w:p>
    <w:p w14:paraId="2F01FC5B" w14:textId="77777777" w:rsidR="00A67E72" w:rsidRPr="00A67E72" w:rsidRDefault="00A67E72" w:rsidP="00AD64E2">
      <w:pPr>
        <w:rPr>
          <w:b/>
        </w:rPr>
      </w:pPr>
    </w:p>
    <w:p w14:paraId="08F37B6B" w14:textId="706F781B" w:rsidR="00AD64E2" w:rsidRPr="00A67E72" w:rsidRDefault="00B64A42" w:rsidP="00AD64E2">
      <w:r w:rsidRPr="00A67E72">
        <w:t xml:space="preserve">     Bekir YILDIZ</w:t>
      </w:r>
      <w:r w:rsidR="00AD64E2" w:rsidRPr="00A67E72">
        <w:t xml:space="preserve">                              </w:t>
      </w:r>
      <w:r w:rsidRPr="00A67E72">
        <w:t xml:space="preserve">       </w:t>
      </w:r>
      <w:r w:rsidR="00AD64E2" w:rsidRPr="00A67E72">
        <w:t xml:space="preserve">Kaan Yusuf YURTERİ                   </w:t>
      </w:r>
      <w:r w:rsidRPr="00A67E72">
        <w:t xml:space="preserve">             Engin KAYI</w:t>
      </w:r>
    </w:p>
    <w:p w14:paraId="08D25AD6" w14:textId="3F2F8772" w:rsidR="00AD64E2" w:rsidRPr="00A67E72" w:rsidRDefault="00AD64E2" w:rsidP="00AD64E2">
      <w:r w:rsidRPr="00A67E72">
        <w:t xml:space="preserve">   Meclis Başkan V.                                                </w:t>
      </w:r>
      <w:proofErr w:type="gramStart"/>
      <w:r w:rsidRPr="00A67E72">
        <w:t>Katip</w:t>
      </w:r>
      <w:proofErr w:type="gramEnd"/>
      <w:r w:rsidRPr="00A67E72">
        <w:tab/>
      </w:r>
      <w:r w:rsidRPr="00A67E72">
        <w:tab/>
      </w:r>
      <w:r w:rsidRPr="00A67E72">
        <w:tab/>
        <w:t xml:space="preserve">                   </w:t>
      </w:r>
      <w:r w:rsidR="00B64A42" w:rsidRPr="00A67E72">
        <w:t xml:space="preserve">    </w:t>
      </w:r>
      <w:proofErr w:type="spellStart"/>
      <w:proofErr w:type="gramStart"/>
      <w:r w:rsidRPr="00A67E72">
        <w:t>Katip</w:t>
      </w:r>
      <w:proofErr w:type="spellEnd"/>
      <w:proofErr w:type="gramEnd"/>
    </w:p>
    <w:sectPr w:rsidR="00AD64E2" w:rsidRPr="00A67E7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7A13" w14:textId="77777777" w:rsidR="00135698" w:rsidRDefault="00135698">
      <w:r>
        <w:separator/>
      </w:r>
    </w:p>
  </w:endnote>
  <w:endnote w:type="continuationSeparator" w:id="0">
    <w:p w14:paraId="2F514CB8" w14:textId="77777777" w:rsidR="00135698" w:rsidRDefault="0013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2A5DE" w14:textId="77777777" w:rsidR="00135698" w:rsidRDefault="00135698">
      <w:r>
        <w:separator/>
      </w:r>
    </w:p>
  </w:footnote>
  <w:footnote w:type="continuationSeparator" w:id="0">
    <w:p w14:paraId="7A1DA5F4" w14:textId="77777777" w:rsidR="00135698" w:rsidRDefault="0013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76B931C8" w:rsidR="001928DE" w:rsidRDefault="00D10A5B">
    <w:pPr>
      <w:jc w:val="both"/>
    </w:pPr>
    <w:r>
      <w:rPr>
        <w:b/>
      </w:rPr>
      <w:t>KARAR:</w:t>
    </w:r>
    <w:r w:rsidR="00C06786">
      <w:rPr>
        <w:b/>
      </w:rPr>
      <w:t xml:space="preserve"> </w:t>
    </w:r>
    <w:r w:rsidR="00B64A42">
      <w:rPr>
        <w:b/>
      </w:rPr>
      <w:t>7</w:t>
    </w:r>
    <w:r w:rsidR="00127757">
      <w:rPr>
        <w:b/>
      </w:rPr>
      <w:t>6</w:t>
    </w:r>
    <w:r w:rsidR="00C06786">
      <w:rPr>
        <w:b/>
      </w:rPr>
      <w:t xml:space="preserve">                                                                                         </w:t>
    </w:r>
    <w:r w:rsidR="00C06786">
      <w:rPr>
        <w:b/>
      </w:rPr>
      <w:tab/>
      <w:t xml:space="preserve">               </w:t>
    </w:r>
    <w:r w:rsidR="00C06786">
      <w:rPr>
        <w:b/>
      </w:rPr>
      <w:tab/>
    </w:r>
    <w:r w:rsidR="00E53496">
      <w:rPr>
        <w:b/>
      </w:rPr>
      <w:t>0</w:t>
    </w:r>
    <w:r w:rsidR="00AD64E2">
      <w:rPr>
        <w:b/>
      </w:rPr>
      <w:t>7</w:t>
    </w:r>
    <w:r w:rsidR="00270283">
      <w:rPr>
        <w:b/>
      </w:rPr>
      <w:t>.0</w:t>
    </w:r>
    <w:r w:rsidR="00B64A42">
      <w:rPr>
        <w:b/>
      </w:rPr>
      <w:t>5</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311444935">
    <w:abstractNumId w:val="6"/>
  </w:num>
  <w:num w:numId="2" w16cid:durableId="2101370079">
    <w:abstractNumId w:val="1"/>
  </w:num>
  <w:num w:numId="3" w16cid:durableId="85272493">
    <w:abstractNumId w:val="5"/>
  </w:num>
  <w:num w:numId="4" w16cid:durableId="758907853">
    <w:abstractNumId w:val="0"/>
  </w:num>
  <w:num w:numId="5" w16cid:durableId="1117914122">
    <w:abstractNumId w:val="7"/>
  </w:num>
  <w:num w:numId="6" w16cid:durableId="926574746">
    <w:abstractNumId w:val="3"/>
  </w:num>
  <w:num w:numId="7" w16cid:durableId="1607738693">
    <w:abstractNumId w:val="2"/>
  </w:num>
  <w:num w:numId="8" w16cid:durableId="2010282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6BC6"/>
    <w:rsid w:val="000F736D"/>
    <w:rsid w:val="000F79AE"/>
    <w:rsid w:val="001057E5"/>
    <w:rsid w:val="00123070"/>
    <w:rsid w:val="0012738F"/>
    <w:rsid w:val="00127757"/>
    <w:rsid w:val="00135698"/>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C0F60"/>
    <w:rsid w:val="004E0CD1"/>
    <w:rsid w:val="00540058"/>
    <w:rsid w:val="0054778B"/>
    <w:rsid w:val="005662C4"/>
    <w:rsid w:val="00566E1C"/>
    <w:rsid w:val="00567C2B"/>
    <w:rsid w:val="005711FD"/>
    <w:rsid w:val="0057498D"/>
    <w:rsid w:val="00580D32"/>
    <w:rsid w:val="005B0E09"/>
    <w:rsid w:val="005B377B"/>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67E72"/>
    <w:rsid w:val="00A84555"/>
    <w:rsid w:val="00AB5AF9"/>
    <w:rsid w:val="00AD64E2"/>
    <w:rsid w:val="00AE078F"/>
    <w:rsid w:val="00B41398"/>
    <w:rsid w:val="00B54E19"/>
    <w:rsid w:val="00B616EF"/>
    <w:rsid w:val="00B64A42"/>
    <w:rsid w:val="00B86E5C"/>
    <w:rsid w:val="00BA79BD"/>
    <w:rsid w:val="00BC0BF1"/>
    <w:rsid w:val="00BD227D"/>
    <w:rsid w:val="00BE6288"/>
    <w:rsid w:val="00C06786"/>
    <w:rsid w:val="00C50A8C"/>
    <w:rsid w:val="00C532E2"/>
    <w:rsid w:val="00C605CE"/>
    <w:rsid w:val="00C63813"/>
    <w:rsid w:val="00C9364F"/>
    <w:rsid w:val="00CA4B10"/>
    <w:rsid w:val="00CE2260"/>
    <w:rsid w:val="00CF485C"/>
    <w:rsid w:val="00CF5485"/>
    <w:rsid w:val="00D10A5B"/>
    <w:rsid w:val="00D64189"/>
    <w:rsid w:val="00D74178"/>
    <w:rsid w:val="00DA013E"/>
    <w:rsid w:val="00DB17C8"/>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E7DE-A360-4906-9E7C-04A3D7D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Aygül ŞANLI</cp:lastModifiedBy>
  <cp:revision>27</cp:revision>
  <cp:lastPrinted>2025-05-08T06:41:00Z</cp:lastPrinted>
  <dcterms:created xsi:type="dcterms:W3CDTF">2020-08-07T07:47:00Z</dcterms:created>
  <dcterms:modified xsi:type="dcterms:W3CDTF">2025-05-08T06:41:00Z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